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A3" w:rsidRDefault="001B59A3" w:rsidP="001B59A3">
      <w:pPr>
        <w:spacing w:before="100"/>
        <w:jc w:val="right"/>
        <w:rPr>
          <w:rFonts w:ascii="Arial" w:hAnsi="Arial" w:cs="Arial"/>
          <w:b/>
          <w:bCs/>
          <w:sz w:val="24"/>
          <w:szCs w:val="28"/>
        </w:rPr>
      </w:pPr>
      <w:r w:rsidRPr="00B53F43">
        <w:rPr>
          <w:rFonts w:ascii="Arial" w:hAnsi="Arial" w:cs="Arial"/>
          <w:b/>
          <w:bCs/>
          <w:color w:val="000000"/>
          <w:sz w:val="24"/>
          <w:szCs w:val="28"/>
        </w:rPr>
        <w:t>ATTACH</w:t>
      </w:r>
      <w:r>
        <w:rPr>
          <w:rFonts w:ascii="Arial" w:hAnsi="Arial" w:cs="Arial"/>
          <w:b/>
          <w:bCs/>
          <w:sz w:val="24"/>
          <w:szCs w:val="28"/>
        </w:rPr>
        <w:t>MENT 6.2</w:t>
      </w:r>
    </w:p>
    <w:p w:rsidR="001B59A3"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right"/>
        <w:rPr>
          <w:rFonts w:ascii="Arial" w:hAnsi="Arial" w:cs="Arial"/>
          <w:b/>
          <w:bCs/>
          <w:sz w:val="24"/>
          <w:szCs w:val="28"/>
        </w:rPr>
      </w:pPr>
      <w:r>
        <w:rPr>
          <w:rFonts w:ascii="Arial" w:hAnsi="Arial" w:cs="Arial"/>
          <w:b/>
          <w:bCs/>
          <w:i/>
          <w:iCs/>
          <w:sz w:val="24"/>
          <w:szCs w:val="28"/>
        </w:rPr>
        <w:t>PRO FORMA</w:t>
      </w:r>
      <w:r>
        <w:rPr>
          <w:rFonts w:ascii="Arial" w:hAnsi="Arial" w:cs="Arial"/>
          <w:b/>
          <w:bCs/>
          <w:sz w:val="24"/>
          <w:szCs w:val="28"/>
        </w:rPr>
        <w:t xml:space="preserve"> CONTRACT</w:t>
      </w:r>
    </w:p>
    <w:p w:rsidR="001B59A3" w:rsidRDefault="001B59A3" w:rsidP="001B59A3">
      <w:pPr>
        <w:spacing w:after="240"/>
        <w:rPr>
          <w:rFonts w:ascii="Arial" w:hAnsi="Arial" w:cs="Arial"/>
          <w:b/>
          <w:bCs/>
          <w:color w:val="FF0000"/>
          <w:sz w:val="20"/>
          <w:szCs w:val="20"/>
        </w:rPr>
      </w:pPr>
      <w:r>
        <w:rPr>
          <w:rFonts w:ascii="Arial" w:hAnsi="Arial" w:cs="Arial"/>
          <w:b/>
          <w:bCs/>
          <w:color w:val="FF0000"/>
          <w:sz w:val="20"/>
          <w:szCs w:val="20"/>
        </w:rPr>
        <w:t xml:space="preserve">The </w:t>
      </w:r>
      <w:r>
        <w:rPr>
          <w:rFonts w:ascii="Arial" w:hAnsi="Arial" w:cs="Arial"/>
          <w:b/>
          <w:bCs/>
          <w:i/>
          <w:iCs/>
          <w:color w:val="FF0000"/>
          <w:sz w:val="20"/>
          <w:szCs w:val="20"/>
        </w:rPr>
        <w:t>Pro Forma</w:t>
      </w:r>
      <w:r>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p>
    <w:p w:rsidR="001B59A3" w:rsidRDefault="001B59A3" w:rsidP="001B59A3">
      <w:pPr>
        <w:spacing w:after="480"/>
        <w:jc w:val="center"/>
        <w:rPr>
          <w:rFonts w:ascii="Arial" w:hAnsi="Arial"/>
          <w:b/>
          <w:sz w:val="20"/>
        </w:rPr>
      </w:pPr>
      <w:r>
        <w:rPr>
          <w:rFonts w:ascii="Arial" w:hAnsi="Arial"/>
          <w:b/>
          <w:sz w:val="20"/>
        </w:rPr>
        <w:t>CONTRACT</w:t>
      </w:r>
      <w:r>
        <w:rPr>
          <w:rFonts w:ascii="Arial" w:hAnsi="Arial"/>
          <w:b/>
          <w:sz w:val="20"/>
        </w:rPr>
        <w:br/>
        <w:t>BETWEEN TENNESSEE BOARD OF REGENTS</w:t>
      </w:r>
      <w:r>
        <w:rPr>
          <w:rFonts w:ascii="Arial" w:hAnsi="Arial"/>
          <w:b/>
          <w:sz w:val="20"/>
        </w:rPr>
        <w:br/>
      </w:r>
      <w:proofErr w:type="gramStart"/>
      <w:r>
        <w:rPr>
          <w:rFonts w:ascii="Arial" w:hAnsi="Arial"/>
          <w:b/>
          <w:sz w:val="20"/>
        </w:rPr>
        <w:t>AND</w:t>
      </w:r>
      <w:proofErr w:type="gramEnd"/>
      <w:r>
        <w:rPr>
          <w:rFonts w:ascii="Arial" w:hAnsi="Arial"/>
          <w:b/>
          <w:sz w:val="20"/>
        </w:rPr>
        <w:br/>
      </w:r>
      <w:r>
        <w:rPr>
          <w:rFonts w:ascii="Arial" w:hAnsi="Arial"/>
          <w:b/>
          <w:color w:val="FF0000"/>
          <w:sz w:val="20"/>
        </w:rPr>
        <w:t>[CONTRACTOR NAME]</w:t>
      </w:r>
    </w:p>
    <w:p w:rsidR="001B59A3" w:rsidRDefault="001B59A3" w:rsidP="001B59A3">
      <w:pPr>
        <w:spacing w:after="240"/>
        <w:jc w:val="both"/>
        <w:rPr>
          <w:rFonts w:ascii="Arial" w:hAnsi="Arial"/>
          <w:sz w:val="20"/>
        </w:rPr>
      </w:pPr>
      <w:r>
        <w:rPr>
          <w:rFonts w:ascii="Arial" w:hAnsi="Arial"/>
          <w:sz w:val="20"/>
        </w:rPr>
        <w:t xml:space="preserve">This Contract, by and between Tennessee Board of Regents, hereinafter referred to as the “Institution” and </w:t>
      </w:r>
      <w:r>
        <w:rPr>
          <w:rFonts w:ascii="Arial" w:hAnsi="Arial"/>
          <w:color w:val="FF0000"/>
          <w:sz w:val="20"/>
        </w:rPr>
        <w:t>[CONTRACTOR LEGAL ENTITY NAME]</w:t>
      </w:r>
      <w:r>
        <w:rPr>
          <w:rFonts w:ascii="Arial" w:hAnsi="Arial"/>
          <w:sz w:val="20"/>
        </w:rPr>
        <w:t xml:space="preserve">, hereinafter referred to as the “Contractor,” is for the provision of </w:t>
      </w:r>
      <w:r>
        <w:rPr>
          <w:rFonts w:ascii="Arial" w:hAnsi="Arial" w:cs="Arial"/>
          <w:color w:val="000000"/>
          <w:sz w:val="20"/>
          <w:szCs w:val="20"/>
        </w:rPr>
        <w:t xml:space="preserve">CISCO systems, </w:t>
      </w:r>
      <w:r w:rsidRPr="001941EB">
        <w:rPr>
          <w:rFonts w:ascii="Arial" w:hAnsi="Arial" w:cs="Arial"/>
          <w:color w:val="000000"/>
          <w:sz w:val="20"/>
          <w:szCs w:val="20"/>
        </w:rPr>
        <w:t>network</w:t>
      </w:r>
      <w:r>
        <w:rPr>
          <w:rFonts w:ascii="Arial" w:hAnsi="Arial" w:cs="Arial"/>
          <w:color w:val="000000"/>
          <w:sz w:val="20"/>
          <w:szCs w:val="20"/>
        </w:rPr>
        <w:t xml:space="preserve"> and security related hardware, </w:t>
      </w:r>
      <w:r w:rsidRPr="001941EB">
        <w:rPr>
          <w:rFonts w:ascii="Arial" w:hAnsi="Arial" w:cs="Arial"/>
          <w:color w:val="000000"/>
          <w:sz w:val="20"/>
          <w:szCs w:val="20"/>
        </w:rPr>
        <w:t>software, managemen</w:t>
      </w:r>
      <w:r>
        <w:rPr>
          <w:rFonts w:ascii="Arial" w:hAnsi="Arial" w:cs="Arial"/>
          <w:color w:val="000000"/>
          <w:sz w:val="20"/>
          <w:szCs w:val="20"/>
        </w:rPr>
        <w:t xml:space="preserve">t tools, </w:t>
      </w:r>
      <w:r w:rsidRPr="001941EB">
        <w:rPr>
          <w:rFonts w:ascii="Arial" w:hAnsi="Arial" w:cs="Arial"/>
          <w:color w:val="000000"/>
          <w:sz w:val="20"/>
          <w:szCs w:val="20"/>
        </w:rPr>
        <w:t>and technical support servi</w:t>
      </w:r>
      <w:r>
        <w:rPr>
          <w:rFonts w:ascii="Arial" w:hAnsi="Arial" w:cs="Arial"/>
          <w:color w:val="000000"/>
          <w:sz w:val="20"/>
          <w:szCs w:val="20"/>
        </w:rPr>
        <w:t>ces</w:t>
      </w:r>
      <w:r>
        <w:rPr>
          <w:rFonts w:ascii="Arial" w:hAnsi="Arial"/>
          <w:sz w:val="20"/>
        </w:rPr>
        <w:t>, as further defined in the "SCOPE OF SERVICES."</w:t>
      </w:r>
    </w:p>
    <w:p w:rsidR="001B59A3" w:rsidRDefault="001B59A3" w:rsidP="001B59A3">
      <w:pPr>
        <w:spacing w:after="240"/>
        <w:jc w:val="both"/>
        <w:rPr>
          <w:rFonts w:ascii="Arial" w:hAnsi="Arial"/>
          <w:sz w:val="20"/>
        </w:rPr>
      </w:pPr>
      <w:r>
        <w:rPr>
          <w:rFonts w:ascii="Arial" w:hAnsi="Arial"/>
          <w:sz w:val="20"/>
        </w:rPr>
        <w:t xml:space="preserve">The Contractor is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Pr>
          <w:rFonts w:ascii="Arial" w:hAnsi="Arial"/>
          <w:sz w:val="20"/>
        </w:rPr>
        <w:t>.  The Contractor’s address is:</w:t>
      </w:r>
    </w:p>
    <w:p w:rsidR="001B59A3" w:rsidRDefault="001B59A3" w:rsidP="001B59A3">
      <w:pPr>
        <w:spacing w:after="240"/>
        <w:jc w:val="both"/>
        <w:rPr>
          <w:rFonts w:ascii="Arial" w:hAnsi="Arial"/>
          <w:sz w:val="20"/>
        </w:rPr>
      </w:pPr>
      <w:r>
        <w:rPr>
          <w:rFonts w:ascii="Arial" w:hAnsi="Arial"/>
          <w:color w:val="FF0000"/>
          <w:sz w:val="20"/>
        </w:rPr>
        <w:t>[ADDRESS]</w:t>
      </w:r>
    </w:p>
    <w:p w:rsidR="001B59A3" w:rsidRDefault="001B59A3" w:rsidP="001B59A3">
      <w:pPr>
        <w:spacing w:after="480"/>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[STATE OF ORGANIZATION]</w:t>
      </w:r>
      <w:r>
        <w:rPr>
          <w:rFonts w:ascii="Arial" w:hAnsi="Arial"/>
          <w:sz w:val="20"/>
        </w:rPr>
        <w:t>.</w:t>
      </w:r>
    </w:p>
    <w:p w:rsidR="001B59A3" w:rsidRDefault="001B59A3" w:rsidP="001B59A3">
      <w:pPr>
        <w:tabs>
          <w:tab w:val="left" w:pos="0"/>
          <w:tab w:val="left" w:pos="720"/>
          <w:tab w:val="left" w:pos="864"/>
        </w:tabs>
        <w:spacing w:after="240"/>
        <w:ind w:left="720" w:hanging="720"/>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rsidR="001B59A3" w:rsidRPr="00F37EED" w:rsidRDefault="001B59A3" w:rsidP="001B59A3">
      <w:pPr>
        <w:tabs>
          <w:tab w:val="left" w:pos="720"/>
          <w:tab w:val="left" w:pos="864"/>
        </w:tabs>
        <w:spacing w:after="240"/>
        <w:ind w:left="720" w:hanging="720"/>
        <w:rPr>
          <w:rFonts w:ascii="Arial" w:hAnsi="Arial"/>
          <w:color w:val="000000"/>
          <w:sz w:val="20"/>
        </w:rPr>
      </w:pPr>
      <w:r>
        <w:rPr>
          <w:rFonts w:ascii="Arial" w:hAnsi="Arial"/>
          <w:sz w:val="20"/>
        </w:rPr>
        <w:t>A.1.</w:t>
      </w:r>
      <w:r>
        <w:rPr>
          <w:rFonts w:ascii="Arial" w:hAnsi="Arial"/>
          <w:sz w:val="20"/>
        </w:rPr>
        <w:tab/>
      </w:r>
      <w:r>
        <w:rPr>
          <w:rFonts w:ascii="Arial" w:hAnsi="Arial"/>
          <w:color w:val="000000"/>
          <w:sz w:val="20"/>
        </w:rPr>
        <w:t xml:space="preserve">The Contractor shall provide ____________________________.  The scope of products and </w:t>
      </w:r>
      <w:r w:rsidRPr="00C814D9">
        <w:rPr>
          <w:rFonts w:ascii="Arial" w:hAnsi="Arial" w:cs="Arial"/>
          <w:sz w:val="20"/>
          <w:szCs w:val="20"/>
        </w:rPr>
        <w:t>Contractor’s specific responsibilities are defined in Attachment A of this Agreement.</w:t>
      </w:r>
    </w:p>
    <w:p w:rsidR="001B59A3" w:rsidRDefault="001B59A3" w:rsidP="001B59A3">
      <w:pPr>
        <w:tabs>
          <w:tab w:val="left" w:pos="0"/>
          <w:tab w:val="left" w:pos="720"/>
          <w:tab w:val="left" w:pos="864"/>
        </w:tabs>
        <w:spacing w:after="240"/>
        <w:ind w:left="720" w:hanging="720"/>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rsidR="001B59A3" w:rsidRPr="00C814D9" w:rsidRDefault="001B59A3" w:rsidP="001B59A3">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w:t>
      </w:r>
      <w:r w:rsidRPr="00C814D9">
        <w:rPr>
          <w:rFonts w:ascii="Arial" w:hAnsi="Arial"/>
          <w:sz w:val="20"/>
        </w:rPr>
        <w:t xml:space="preserve">This Contract shall be effective for the period commencing on </w:t>
      </w:r>
      <w:r>
        <w:rPr>
          <w:rFonts w:ascii="Arial" w:hAnsi="Arial"/>
          <w:sz w:val="20"/>
        </w:rPr>
        <w:t>_____________</w:t>
      </w:r>
      <w:r w:rsidRPr="00C814D9">
        <w:rPr>
          <w:rFonts w:ascii="Arial" w:hAnsi="Arial"/>
          <w:sz w:val="20"/>
        </w:rPr>
        <w:t xml:space="preserve"> and ending on </w:t>
      </w:r>
      <w:r>
        <w:rPr>
          <w:rFonts w:ascii="Arial" w:hAnsi="Arial"/>
          <w:sz w:val="20"/>
        </w:rPr>
        <w:t>______________</w:t>
      </w:r>
      <w:r w:rsidRPr="00641DAD">
        <w:rPr>
          <w:rFonts w:ascii="Arial" w:hAnsi="Arial"/>
          <w:sz w:val="20"/>
        </w:rPr>
        <w:t>.</w:t>
      </w:r>
      <w:r w:rsidRPr="00C814D9">
        <w:rPr>
          <w:rFonts w:ascii="Arial" w:hAnsi="Arial"/>
          <w:sz w:val="20"/>
        </w:rPr>
        <w:t xml:space="preserve">  The Institution shall have no obligation for services rendered by the Contractor which are not performed within the specified period</w:t>
      </w:r>
      <w:r w:rsidRPr="00C814D9">
        <w:rPr>
          <w:rFonts w:ascii="Arial" w:hAnsi="Arial" w:cs="Arial"/>
          <w:sz w:val="20"/>
          <w:szCs w:val="20"/>
        </w:rPr>
        <w:t xml:space="preserve">.  </w:t>
      </w:r>
    </w:p>
    <w:p w:rsidR="001B59A3" w:rsidRDefault="001B59A3" w:rsidP="001B59A3">
      <w:pPr>
        <w:tabs>
          <w:tab w:val="left" w:pos="720"/>
        </w:tabs>
        <w:jc w:val="both"/>
        <w:rPr>
          <w:rFonts w:ascii="Arial" w:hAnsi="Arial" w:cs="Arial"/>
          <w:sz w:val="20"/>
          <w:szCs w:val="20"/>
        </w:rPr>
      </w:pPr>
    </w:p>
    <w:p w:rsidR="001B59A3" w:rsidRPr="00C814D9" w:rsidRDefault="001B59A3" w:rsidP="001B59A3">
      <w:pPr>
        <w:tabs>
          <w:tab w:val="left" w:pos="720"/>
          <w:tab w:val="left" w:pos="864"/>
        </w:tabs>
        <w:spacing w:after="240"/>
        <w:ind w:left="720" w:hanging="720"/>
        <w:jc w:val="both"/>
        <w:rPr>
          <w:rFonts w:ascii="Arial" w:hAnsi="Arial"/>
          <w:sz w:val="20"/>
        </w:rPr>
      </w:pPr>
      <w:r>
        <w:rPr>
          <w:rFonts w:ascii="Arial" w:hAnsi="Arial"/>
          <w:sz w:val="20"/>
        </w:rPr>
        <w:t>B.2.</w:t>
      </w:r>
      <w:r>
        <w:rPr>
          <w:rFonts w:ascii="Arial" w:hAnsi="Arial"/>
          <w:sz w:val="20"/>
        </w:rPr>
        <w:tab/>
      </w:r>
      <w:r>
        <w:rPr>
          <w:rFonts w:ascii="Arial" w:hAnsi="Arial"/>
          <w:sz w:val="20"/>
          <w:u w:val="single"/>
        </w:rPr>
        <w:t>Term Extension</w:t>
      </w:r>
      <w:r>
        <w:rPr>
          <w:rFonts w:ascii="Arial" w:hAnsi="Arial"/>
          <w:sz w:val="20"/>
        </w:rPr>
        <w:t xml:space="preserve">.  </w:t>
      </w:r>
      <w:r w:rsidRPr="00C814D9">
        <w:rPr>
          <w:rFonts w:ascii="Arial" w:hAnsi="Arial"/>
          <w:sz w:val="20"/>
        </w:rPr>
        <w:t>The Institution reserves the right to extend this Contract for an additional period or periods of time representing increments of no more than one year and a total contract term of no more than five years, provided that the Institution notifies the Contractor in writing of its intention to do so at least one hundred twenty (120) days prior to the Contract expiration date.  An extension of the term of this Contract will be effected through an amendment to the Contract.  If the extension of the Contract necessitates additional funding beyond that which was included in the original Contract, the increase in the Institution’s maximum liability will also be effected through an amendment to the Contract and shall be based upon rates provided for in the original Contract.</w:t>
      </w:r>
    </w:p>
    <w:p w:rsidR="001B59A3" w:rsidRDefault="001B59A3" w:rsidP="001B59A3">
      <w:pPr>
        <w:tabs>
          <w:tab w:val="left" w:pos="0"/>
          <w:tab w:val="left" w:pos="720"/>
        </w:tabs>
        <w:spacing w:after="240"/>
        <w:ind w:left="720" w:hanging="720"/>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rsidR="001B59A3" w:rsidRDefault="001B59A3" w:rsidP="001B59A3">
      <w:pPr>
        <w:tabs>
          <w:tab w:val="left" w:pos="720"/>
          <w:tab w:val="left" w:pos="864"/>
        </w:tabs>
        <w:spacing w:after="240"/>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Institution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xml:space="preserve">.  The Service Rates in Section C.3 include, but are not limited to, all applicable taxes, fees, overheads, and all other direct and indirect costs incurred or to be incurred by the Contractor.  The maximum liability represents available funds </w:t>
      </w:r>
      <w:r>
        <w:rPr>
          <w:rFonts w:ascii="Arial" w:hAnsi="Arial"/>
          <w:sz w:val="20"/>
        </w:rPr>
        <w:lastRenderedPageBreak/>
        <w:t>for payment to the Contractor and does not guarantee payment of any such funds to the Contractor under this Contract unless the Institution requests work and the Contractor performs the work.</w:t>
      </w:r>
    </w:p>
    <w:p w:rsidR="001B59A3" w:rsidRDefault="001B59A3" w:rsidP="001B59A3">
      <w:pPr>
        <w:tabs>
          <w:tab w:val="left" w:pos="720"/>
          <w:tab w:val="left" w:pos="864"/>
        </w:tabs>
        <w:spacing w:after="240"/>
        <w:ind w:left="720" w:hanging="720"/>
        <w:jc w:val="both"/>
        <w:rPr>
          <w:rFonts w:ascii="Arial" w:hAnsi="Arial"/>
          <w:sz w:val="20"/>
        </w:rPr>
      </w:pPr>
      <w:r>
        <w:rPr>
          <w:rFonts w:ascii="Arial" w:hAnsi="Arial"/>
          <w:sz w:val="20"/>
        </w:rPr>
        <w:t>C.2.</w:t>
      </w:r>
      <w:r>
        <w:rPr>
          <w:rFonts w:ascii="Arial" w:hAnsi="Arial"/>
          <w:sz w:val="20"/>
        </w:rPr>
        <w:tab/>
      </w:r>
      <w:r>
        <w:rPr>
          <w:rFonts w:ascii="Arial" w:hAnsi="Arial"/>
          <w:sz w:val="20"/>
          <w:u w:val="single"/>
        </w:rPr>
        <w:t>Compensation Firm</w:t>
      </w:r>
      <w:r>
        <w:rPr>
          <w:rFonts w:ascii="Arial" w:hAnsi="Arial"/>
          <w:sz w:val="20"/>
        </w:rPr>
        <w:t>.  The Service Rates and the Maximum Liability of the Institution under this Contract are firm for the duration of the Contract and are not subject to escalation for any reason unless this Contract is amended.</w:t>
      </w:r>
    </w:p>
    <w:p w:rsidR="003A68C8" w:rsidRPr="003A68C8" w:rsidRDefault="003A68C8" w:rsidP="003A68C8">
      <w:pPr>
        <w:ind w:left="720" w:hanging="720"/>
        <w:rPr>
          <w:rFonts w:ascii="Arial" w:hAnsi="Arial"/>
          <w:sz w:val="20"/>
        </w:rPr>
      </w:pPr>
      <w:r>
        <w:rPr>
          <w:rFonts w:ascii="Arial" w:hAnsi="Arial"/>
          <w:sz w:val="20"/>
        </w:rPr>
        <w:t>C.3.</w:t>
      </w:r>
      <w:r>
        <w:rPr>
          <w:rFonts w:ascii="Arial" w:hAnsi="Arial"/>
          <w:sz w:val="20"/>
        </w:rPr>
        <w:tab/>
      </w:r>
      <w:r w:rsidRPr="003A68C8">
        <w:rPr>
          <w:rFonts w:ascii="Arial" w:hAnsi="Arial"/>
          <w:sz w:val="20"/>
          <w:u w:val="single"/>
        </w:rPr>
        <w:t>Payment Method</w:t>
      </w:r>
      <w:r w:rsidRPr="003A68C8">
        <w:rPr>
          <w:rFonts w:ascii="Arial" w:hAnsi="Arial"/>
          <w:sz w:val="20"/>
        </w:rPr>
        <w:t xml:space="preserve">.  </w:t>
      </w:r>
      <w:r w:rsidRPr="003A68C8">
        <w:rPr>
          <w:rFonts w:ascii="Arial" w:hAnsi="Arial"/>
          <w:sz w:val="20"/>
        </w:rPr>
        <w:t>The Contractor agrees that TBR shall issue payment for all goods/services under this Agreement via ACH Payment and Contractor agrees that no payment shall be made prior to the completion of the Substitute W-9/ACH Authorization Form.</w:t>
      </w:r>
    </w:p>
    <w:p w:rsidR="001B59A3" w:rsidRPr="00C814D9" w:rsidRDefault="003A68C8" w:rsidP="003A68C8">
      <w:pPr>
        <w:tabs>
          <w:tab w:val="left" w:pos="720"/>
          <w:tab w:val="left" w:pos="864"/>
        </w:tabs>
        <w:spacing w:before="120"/>
        <w:ind w:left="720" w:hanging="720"/>
        <w:jc w:val="both"/>
        <w:rPr>
          <w:rFonts w:ascii="Arial" w:hAnsi="Arial" w:cs="Arial"/>
          <w:sz w:val="20"/>
          <w:szCs w:val="20"/>
        </w:rPr>
      </w:pPr>
      <w:r>
        <w:rPr>
          <w:rFonts w:ascii="Arial" w:hAnsi="Arial"/>
          <w:sz w:val="20"/>
        </w:rPr>
        <w:t>C.4</w:t>
      </w:r>
      <w:r w:rsidR="001B59A3" w:rsidRPr="00C814D9">
        <w:rPr>
          <w:rFonts w:ascii="Arial" w:hAnsi="Arial"/>
          <w:sz w:val="20"/>
        </w:rPr>
        <w:t>.</w:t>
      </w:r>
      <w:r w:rsidR="001B59A3" w:rsidRPr="00C814D9">
        <w:rPr>
          <w:rFonts w:ascii="Arial" w:hAnsi="Arial"/>
          <w:sz w:val="20"/>
        </w:rPr>
        <w:tab/>
      </w:r>
      <w:r w:rsidR="001B59A3" w:rsidRPr="00C814D9">
        <w:rPr>
          <w:rFonts w:ascii="Arial" w:hAnsi="Arial" w:cs="Arial"/>
          <w:sz w:val="20"/>
          <w:szCs w:val="20"/>
          <w:u w:val="single"/>
        </w:rPr>
        <w:t>Payment Methodology</w:t>
      </w:r>
      <w:r w:rsidR="001B59A3" w:rsidRPr="00C814D9">
        <w:rPr>
          <w:rFonts w:ascii="Arial" w:hAnsi="Arial" w:cs="Arial"/>
          <w:sz w:val="20"/>
          <w:szCs w:val="20"/>
        </w:rPr>
        <w:t xml:space="preserve">.  The Contractor shall be compensated based on the Rates identified in </w:t>
      </w:r>
      <w:bookmarkStart w:id="0" w:name="_GoBack"/>
      <w:bookmarkEnd w:id="0"/>
      <w:r w:rsidR="001B59A3" w:rsidRPr="00C814D9">
        <w:rPr>
          <w:rFonts w:ascii="Arial" w:hAnsi="Arial" w:cs="Arial"/>
          <w:sz w:val="20"/>
          <w:szCs w:val="20"/>
        </w:rPr>
        <w:t>Attachment C authorized by the Institution in a total amount not to exceed the Contract Maximum Liability established in Section C.1.  The Contractor’s compensation shall be contingent upon the satisfactory delivery of goods requested by the Institution.</w:t>
      </w:r>
    </w:p>
    <w:p w:rsidR="001B59A3" w:rsidRPr="00C814D9" w:rsidRDefault="001B59A3" w:rsidP="001B59A3">
      <w:pPr>
        <w:tabs>
          <w:tab w:val="left" w:pos="720"/>
          <w:tab w:val="left" w:pos="864"/>
        </w:tabs>
        <w:spacing w:after="120"/>
        <w:ind w:left="720" w:hanging="720"/>
        <w:jc w:val="both"/>
        <w:rPr>
          <w:rFonts w:ascii="Arial" w:hAnsi="Arial" w:cs="Arial"/>
          <w:sz w:val="20"/>
          <w:szCs w:val="20"/>
        </w:rPr>
      </w:pPr>
      <w:r w:rsidRPr="00C814D9">
        <w:rPr>
          <w:rFonts w:ascii="Arial" w:hAnsi="Arial" w:cs="Arial"/>
          <w:sz w:val="20"/>
          <w:szCs w:val="20"/>
        </w:rPr>
        <w:br/>
        <w:t xml:space="preserve">The Contractor shall submit invoices, in form and substance acceptable to the Institution with all of the necessary supporting documentation, prior to any payment. </w:t>
      </w:r>
    </w:p>
    <w:p w:rsidR="001B59A3" w:rsidRPr="00C814D9" w:rsidRDefault="003A68C8" w:rsidP="001B59A3">
      <w:pPr>
        <w:tabs>
          <w:tab w:val="left" w:pos="720"/>
          <w:tab w:val="left" w:pos="864"/>
        </w:tabs>
        <w:spacing w:before="120" w:after="120"/>
        <w:ind w:left="720" w:hanging="720"/>
        <w:jc w:val="both"/>
        <w:rPr>
          <w:rFonts w:ascii="Arial" w:hAnsi="Arial"/>
          <w:sz w:val="20"/>
        </w:rPr>
      </w:pPr>
      <w:r>
        <w:rPr>
          <w:rFonts w:ascii="Arial" w:hAnsi="Arial"/>
          <w:sz w:val="20"/>
        </w:rPr>
        <w:t>C.5</w:t>
      </w:r>
      <w:r w:rsidR="001B59A3" w:rsidRPr="00C814D9">
        <w:rPr>
          <w:rFonts w:ascii="Arial" w:hAnsi="Arial"/>
          <w:sz w:val="20"/>
        </w:rPr>
        <w:t>.</w:t>
      </w:r>
      <w:r w:rsidR="001B59A3" w:rsidRPr="00C814D9">
        <w:rPr>
          <w:rFonts w:ascii="Arial" w:hAnsi="Arial"/>
          <w:sz w:val="20"/>
        </w:rPr>
        <w:tab/>
      </w:r>
      <w:r w:rsidR="001B59A3" w:rsidRPr="00C814D9">
        <w:rPr>
          <w:rFonts w:ascii="Arial" w:hAnsi="Arial"/>
          <w:sz w:val="20"/>
          <w:u w:val="single"/>
        </w:rPr>
        <w:t>Travel Compensation</w:t>
      </w:r>
      <w:r w:rsidR="001B59A3" w:rsidRPr="00C814D9">
        <w:rPr>
          <w:rFonts w:ascii="Arial" w:hAnsi="Arial"/>
          <w:sz w:val="20"/>
        </w:rPr>
        <w:t xml:space="preserve">. The Contractor shall not be compensated or reimbursed for travel, meals, or lodging.  </w:t>
      </w:r>
    </w:p>
    <w:p w:rsidR="001B59A3" w:rsidRPr="00C814D9" w:rsidRDefault="003A68C8" w:rsidP="001B59A3">
      <w:pPr>
        <w:tabs>
          <w:tab w:val="left" w:pos="720"/>
          <w:tab w:val="left" w:pos="864"/>
        </w:tabs>
        <w:spacing w:before="120" w:after="120"/>
        <w:ind w:left="720" w:hanging="720"/>
        <w:jc w:val="both"/>
        <w:rPr>
          <w:rFonts w:ascii="Arial" w:hAnsi="Arial"/>
          <w:sz w:val="20"/>
        </w:rPr>
      </w:pPr>
      <w:r>
        <w:rPr>
          <w:rFonts w:ascii="Arial" w:hAnsi="Arial"/>
          <w:sz w:val="20"/>
        </w:rPr>
        <w:t>C.6</w:t>
      </w:r>
      <w:r w:rsidR="001B59A3" w:rsidRPr="00C814D9">
        <w:rPr>
          <w:rFonts w:ascii="Arial" w:hAnsi="Arial"/>
          <w:sz w:val="20"/>
        </w:rPr>
        <w:t>.</w:t>
      </w:r>
      <w:r w:rsidR="001B59A3" w:rsidRPr="00C814D9">
        <w:rPr>
          <w:rFonts w:ascii="Arial" w:hAnsi="Arial"/>
          <w:sz w:val="20"/>
        </w:rPr>
        <w:tab/>
      </w:r>
      <w:r w:rsidR="001B59A3" w:rsidRPr="00C814D9">
        <w:rPr>
          <w:rFonts w:ascii="Arial" w:hAnsi="Arial"/>
          <w:sz w:val="20"/>
          <w:u w:val="single"/>
        </w:rPr>
        <w:t>Payment of Invoice</w:t>
      </w:r>
      <w:r w:rsidR="001B59A3" w:rsidRPr="00C814D9">
        <w:rPr>
          <w:rFonts w:ascii="Arial" w:hAnsi="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rsidR="001B59A3" w:rsidRPr="00C814D9" w:rsidRDefault="003A68C8" w:rsidP="001B59A3">
      <w:pPr>
        <w:tabs>
          <w:tab w:val="left" w:pos="720"/>
          <w:tab w:val="left" w:pos="864"/>
        </w:tabs>
        <w:spacing w:before="120" w:after="120"/>
        <w:ind w:left="720" w:hanging="720"/>
        <w:jc w:val="both"/>
        <w:rPr>
          <w:rFonts w:ascii="Arial" w:hAnsi="Arial"/>
          <w:sz w:val="20"/>
        </w:rPr>
      </w:pPr>
      <w:r>
        <w:rPr>
          <w:rFonts w:ascii="Arial" w:hAnsi="Arial"/>
          <w:sz w:val="20"/>
        </w:rPr>
        <w:t>C.7</w:t>
      </w:r>
      <w:r w:rsidR="001B59A3" w:rsidRPr="00C814D9">
        <w:rPr>
          <w:rFonts w:ascii="Arial" w:hAnsi="Arial"/>
          <w:sz w:val="20"/>
        </w:rPr>
        <w:t>.</w:t>
      </w:r>
      <w:r w:rsidR="001B59A3" w:rsidRPr="00C814D9">
        <w:rPr>
          <w:rFonts w:ascii="Arial" w:hAnsi="Arial"/>
          <w:sz w:val="20"/>
        </w:rPr>
        <w:tab/>
      </w:r>
      <w:r w:rsidR="001B59A3" w:rsidRPr="00C814D9">
        <w:rPr>
          <w:rFonts w:ascii="Arial" w:hAnsi="Arial"/>
          <w:sz w:val="20"/>
          <w:u w:val="single"/>
        </w:rPr>
        <w:t>Invoice Reductions</w:t>
      </w:r>
      <w:r w:rsidR="001B59A3" w:rsidRPr="00C814D9">
        <w:rPr>
          <w:rFonts w:ascii="Arial" w:hAnsi="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services.  </w:t>
      </w:r>
    </w:p>
    <w:p w:rsidR="001B59A3" w:rsidRPr="00C814D9" w:rsidRDefault="003A68C8" w:rsidP="001B59A3">
      <w:pPr>
        <w:tabs>
          <w:tab w:val="left" w:pos="720"/>
          <w:tab w:val="left" w:pos="864"/>
        </w:tabs>
        <w:spacing w:before="120" w:after="120"/>
        <w:ind w:left="720" w:hanging="720"/>
        <w:jc w:val="both"/>
        <w:rPr>
          <w:rFonts w:ascii="Arial" w:hAnsi="Arial"/>
          <w:sz w:val="20"/>
        </w:rPr>
      </w:pPr>
      <w:r>
        <w:rPr>
          <w:rFonts w:ascii="Arial" w:hAnsi="Arial"/>
          <w:sz w:val="20"/>
        </w:rPr>
        <w:t>C.8</w:t>
      </w:r>
      <w:r w:rsidR="001B59A3" w:rsidRPr="00C814D9">
        <w:rPr>
          <w:rFonts w:ascii="Arial" w:hAnsi="Arial"/>
          <w:sz w:val="20"/>
        </w:rPr>
        <w:t>.</w:t>
      </w:r>
      <w:r w:rsidR="001B59A3" w:rsidRPr="00C814D9">
        <w:rPr>
          <w:rFonts w:ascii="Arial" w:hAnsi="Arial"/>
          <w:sz w:val="20"/>
        </w:rPr>
        <w:tab/>
      </w:r>
      <w:r w:rsidR="001B59A3" w:rsidRPr="00C814D9">
        <w:rPr>
          <w:rFonts w:ascii="Arial" w:hAnsi="Arial"/>
          <w:sz w:val="20"/>
          <w:u w:val="single"/>
        </w:rPr>
        <w:t>Deductions</w:t>
      </w:r>
      <w:r w:rsidR="001B59A3" w:rsidRPr="00C814D9">
        <w:rPr>
          <w:rFonts w:ascii="Arial" w:hAnsi="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rsidR="001B59A3" w:rsidRPr="00C814D9" w:rsidRDefault="001B59A3" w:rsidP="001B59A3">
      <w:pPr>
        <w:tabs>
          <w:tab w:val="left" w:pos="0"/>
          <w:tab w:val="left" w:pos="720"/>
        </w:tabs>
        <w:spacing w:before="120" w:after="120"/>
        <w:ind w:left="720" w:hanging="720"/>
        <w:jc w:val="both"/>
        <w:rPr>
          <w:rFonts w:ascii="Arial" w:hAnsi="Arial"/>
          <w:sz w:val="20"/>
        </w:rPr>
      </w:pPr>
      <w:r w:rsidRPr="00C814D9">
        <w:rPr>
          <w:rFonts w:ascii="Arial" w:hAnsi="Arial"/>
          <w:sz w:val="20"/>
        </w:rPr>
        <w:t>D.</w:t>
      </w:r>
      <w:r w:rsidRPr="00C814D9">
        <w:rPr>
          <w:rFonts w:ascii="Arial" w:hAnsi="Arial"/>
          <w:sz w:val="20"/>
        </w:rPr>
        <w:tab/>
      </w:r>
      <w:r w:rsidRPr="00C814D9">
        <w:rPr>
          <w:rFonts w:ascii="Arial" w:hAnsi="Arial"/>
          <w:sz w:val="20"/>
          <w:u w:val="single"/>
        </w:rPr>
        <w:t xml:space="preserve"> TERMS AND CONDITIONS</w:t>
      </w:r>
      <w:r w:rsidRPr="00C814D9">
        <w:rPr>
          <w:rFonts w:ascii="Arial" w:hAnsi="Arial"/>
          <w:sz w:val="20"/>
        </w:rPr>
        <w:t>:</w:t>
      </w:r>
    </w:p>
    <w:p w:rsidR="001B59A3" w:rsidRPr="00C814D9" w:rsidRDefault="003A68C8" w:rsidP="001B59A3">
      <w:pPr>
        <w:tabs>
          <w:tab w:val="left" w:pos="720"/>
          <w:tab w:val="left" w:pos="864"/>
        </w:tabs>
        <w:spacing w:before="120" w:after="120"/>
        <w:ind w:left="720" w:hanging="720"/>
        <w:jc w:val="both"/>
        <w:rPr>
          <w:rFonts w:ascii="Arial" w:hAnsi="Arial"/>
          <w:sz w:val="20"/>
        </w:rPr>
      </w:pPr>
      <w:r>
        <w:rPr>
          <w:rFonts w:ascii="Arial" w:hAnsi="Arial"/>
          <w:sz w:val="20"/>
        </w:rPr>
        <w:t>D.1</w:t>
      </w:r>
      <w:r w:rsidR="001B59A3" w:rsidRPr="00C814D9">
        <w:rPr>
          <w:rFonts w:ascii="Arial" w:hAnsi="Arial"/>
          <w:sz w:val="20"/>
        </w:rPr>
        <w:t>.</w:t>
      </w:r>
      <w:r w:rsidR="001B59A3" w:rsidRPr="00C814D9">
        <w:rPr>
          <w:rFonts w:ascii="Arial" w:hAnsi="Arial"/>
          <w:sz w:val="20"/>
        </w:rPr>
        <w:tab/>
      </w:r>
      <w:r w:rsidR="001B59A3" w:rsidRPr="00C814D9">
        <w:rPr>
          <w:rFonts w:ascii="Arial" w:hAnsi="Arial"/>
          <w:sz w:val="20"/>
          <w:u w:val="single"/>
        </w:rPr>
        <w:t>Required Approvals</w:t>
      </w:r>
      <w:r w:rsidR="001B59A3" w:rsidRPr="00C814D9">
        <w:rPr>
          <w:rFonts w:ascii="Arial" w:hAnsi="Arial"/>
          <w:sz w:val="20"/>
        </w:rPr>
        <w:t>.  The Institution is not bound by this Contract until it is approved by the appropriate officials in accordance with applicable Tennessee laws and regulations as shown on the signature page of this Contract.</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D.2.</w:t>
      </w:r>
      <w:r w:rsidRPr="00C814D9">
        <w:rPr>
          <w:rFonts w:ascii="Arial" w:hAnsi="Arial"/>
          <w:sz w:val="20"/>
        </w:rPr>
        <w:tab/>
      </w:r>
      <w:r w:rsidRPr="00C814D9">
        <w:rPr>
          <w:rFonts w:ascii="Arial" w:hAnsi="Arial"/>
          <w:sz w:val="20"/>
          <w:u w:val="single"/>
        </w:rPr>
        <w:t>Modification and Amendment</w:t>
      </w:r>
      <w:r w:rsidRPr="00C814D9">
        <w:rPr>
          <w:rFonts w:ascii="Arial" w:hAnsi="Arial"/>
          <w:sz w:val="20"/>
        </w:rPr>
        <w:t>.  This Contract may be modified only by a written amendment executed by all parties hereto and approved by the appropriate officials.</w:t>
      </w:r>
    </w:p>
    <w:p w:rsidR="001B59A3" w:rsidRPr="00C814D9" w:rsidRDefault="001B59A3" w:rsidP="001B59A3">
      <w:pPr>
        <w:tabs>
          <w:tab w:val="left" w:pos="720"/>
          <w:tab w:val="left" w:pos="1512"/>
        </w:tabs>
        <w:spacing w:before="120" w:after="120"/>
        <w:ind w:left="720" w:hanging="720"/>
        <w:jc w:val="both"/>
        <w:rPr>
          <w:rFonts w:ascii="Arial" w:hAnsi="Arial"/>
          <w:sz w:val="20"/>
        </w:rPr>
      </w:pPr>
      <w:r w:rsidRPr="00C814D9">
        <w:rPr>
          <w:rFonts w:ascii="Arial" w:hAnsi="Arial"/>
          <w:sz w:val="20"/>
        </w:rPr>
        <w:t>D.3.</w:t>
      </w:r>
      <w:r w:rsidRPr="00C814D9">
        <w:rPr>
          <w:rFonts w:ascii="Arial" w:hAnsi="Arial"/>
          <w:sz w:val="20"/>
        </w:rPr>
        <w:tab/>
      </w:r>
      <w:r w:rsidRPr="00C814D9">
        <w:rPr>
          <w:rFonts w:ascii="Arial" w:hAnsi="Arial"/>
          <w:sz w:val="20"/>
          <w:u w:val="single"/>
        </w:rPr>
        <w:t>Ethnicity</w:t>
      </w:r>
      <w:r w:rsidRPr="00C814D9">
        <w:rPr>
          <w:rFonts w:ascii="Arial" w:hAnsi="Arial"/>
          <w:sz w:val="20"/>
        </w:rPr>
        <w:t>.  This Contract shall not be executed until the Contractor has completed the Minority/Ethnicity Form.</w:t>
      </w:r>
    </w:p>
    <w:p w:rsidR="001B59A3" w:rsidRPr="00C814D9" w:rsidRDefault="001B59A3" w:rsidP="001B59A3">
      <w:pPr>
        <w:tabs>
          <w:tab w:val="left" w:pos="720"/>
          <w:tab w:val="left" w:pos="1512"/>
        </w:tabs>
        <w:spacing w:after="240"/>
        <w:ind w:left="720" w:hanging="720"/>
        <w:jc w:val="both"/>
        <w:rPr>
          <w:rFonts w:ascii="Arial" w:hAnsi="Arial"/>
          <w:color w:val="548DD4"/>
          <w:sz w:val="20"/>
        </w:rPr>
      </w:pPr>
      <w:r w:rsidRPr="00C814D9">
        <w:rPr>
          <w:rFonts w:ascii="Arial" w:hAnsi="Arial"/>
          <w:sz w:val="20"/>
        </w:rPr>
        <w:t>D.4.</w:t>
      </w:r>
      <w:r w:rsidRPr="00C814D9">
        <w:rPr>
          <w:rFonts w:ascii="Arial" w:hAnsi="Arial"/>
          <w:sz w:val="20"/>
        </w:rPr>
        <w:tab/>
      </w:r>
      <w:r w:rsidRPr="00C814D9">
        <w:rPr>
          <w:rFonts w:ascii="Arial" w:hAnsi="Arial"/>
          <w:sz w:val="20"/>
          <w:u w:val="single"/>
        </w:rPr>
        <w:t>Termination for Convenience</w:t>
      </w:r>
      <w:r w:rsidRPr="00C814D9">
        <w:rPr>
          <w:rFonts w:ascii="Arial" w:hAnsi="Arial"/>
          <w:sz w:val="20"/>
        </w:rPr>
        <w:t>.  The Institution may terminate this Contract without cause for any reason.  Termination under this Section D. 4 shall not be deemed a Breach of Contract by the Institution.  The Institution shall give the Contractor at least one hundred twenty (120)</w:t>
      </w:r>
      <w:r w:rsidRPr="00C814D9">
        <w:rPr>
          <w:rFonts w:ascii="Arial" w:hAnsi="Arial"/>
          <w:color w:val="FF0000"/>
          <w:sz w:val="20"/>
        </w:rPr>
        <w:t xml:space="preserve"> </w:t>
      </w:r>
      <w:r w:rsidRPr="00C814D9">
        <w:rPr>
          <w:rFonts w:ascii="Arial" w:hAnsi="Arial"/>
          <w:sz w:val="20"/>
        </w:rPr>
        <w:t>days 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w:t>
      </w:r>
    </w:p>
    <w:p w:rsidR="001B59A3" w:rsidRPr="00C814D9" w:rsidRDefault="001B59A3" w:rsidP="001B59A3">
      <w:pPr>
        <w:tabs>
          <w:tab w:val="left" w:pos="720"/>
          <w:tab w:val="left" w:pos="864"/>
        </w:tabs>
        <w:spacing w:after="240"/>
        <w:ind w:left="720" w:hanging="720"/>
        <w:jc w:val="both"/>
        <w:rPr>
          <w:rFonts w:ascii="Arial" w:hAnsi="Arial"/>
          <w:sz w:val="20"/>
        </w:rPr>
      </w:pPr>
      <w:r w:rsidRPr="00C814D9">
        <w:rPr>
          <w:rFonts w:ascii="Arial" w:hAnsi="Arial"/>
          <w:sz w:val="20"/>
        </w:rPr>
        <w:t>D.5.</w:t>
      </w:r>
      <w:r w:rsidRPr="00C814D9">
        <w:rPr>
          <w:rFonts w:ascii="Arial" w:hAnsi="Arial"/>
          <w:sz w:val="20"/>
        </w:rPr>
        <w:tab/>
      </w:r>
      <w:r w:rsidRPr="00C814D9">
        <w:rPr>
          <w:rFonts w:ascii="Arial" w:hAnsi="Arial"/>
          <w:sz w:val="20"/>
          <w:u w:val="single"/>
        </w:rPr>
        <w:t>Termination for Cause</w:t>
      </w:r>
      <w:r w:rsidRPr="00C814D9">
        <w:rPr>
          <w:rFonts w:ascii="Arial" w:hAnsi="Arial"/>
          <w:sz w:val="20"/>
        </w:rPr>
        <w:t xml:space="preserve">.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services; provided, however, Institution shall have the option to give Contractor written notice and a specified period of time in which to cure.  Notwithstanding the above, </w:t>
      </w:r>
      <w:r w:rsidRPr="00C814D9">
        <w:rPr>
          <w:rFonts w:ascii="Arial" w:hAnsi="Arial"/>
          <w:sz w:val="20"/>
        </w:rPr>
        <w:lastRenderedPageBreak/>
        <w:t>the Contractor shall not be relieved of liability to the Institution for damages sustained by virtue of any breach of this Contract by the Contractor.</w:t>
      </w:r>
    </w:p>
    <w:p w:rsidR="001B59A3" w:rsidRPr="00C814D9" w:rsidRDefault="001B59A3" w:rsidP="001B59A3">
      <w:pPr>
        <w:tabs>
          <w:tab w:val="left" w:pos="720"/>
          <w:tab w:val="left" w:pos="864"/>
        </w:tabs>
        <w:spacing w:after="240"/>
        <w:ind w:left="720" w:hanging="720"/>
        <w:jc w:val="both"/>
        <w:rPr>
          <w:rFonts w:ascii="Arial" w:hAnsi="Arial"/>
          <w:sz w:val="20"/>
        </w:rPr>
      </w:pPr>
      <w:r w:rsidRPr="00C814D9">
        <w:rPr>
          <w:rFonts w:ascii="Arial" w:hAnsi="Arial"/>
          <w:sz w:val="20"/>
        </w:rPr>
        <w:t>D.6.</w:t>
      </w:r>
      <w:r w:rsidRPr="00C814D9">
        <w:rPr>
          <w:rFonts w:ascii="Arial" w:hAnsi="Arial"/>
          <w:sz w:val="20"/>
        </w:rPr>
        <w:tab/>
      </w:r>
      <w:r w:rsidRPr="00C814D9">
        <w:rPr>
          <w:rFonts w:ascii="Arial" w:hAnsi="Arial"/>
          <w:sz w:val="20"/>
          <w:u w:val="single"/>
        </w:rPr>
        <w:t>Subcontracting</w:t>
      </w:r>
      <w:r w:rsidRPr="00C814D9">
        <w:rPr>
          <w:rFonts w:ascii="Arial" w:hAnsi="Arial"/>
          <w:sz w:val="20"/>
        </w:rPr>
        <w:t>.  The Contractor shall not assign this Contract or enter into a subcontract for any of the services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rsidR="001B59A3" w:rsidRPr="00C814D9" w:rsidRDefault="001B59A3" w:rsidP="001B59A3">
      <w:pPr>
        <w:tabs>
          <w:tab w:val="left" w:pos="720"/>
          <w:tab w:val="left" w:pos="864"/>
        </w:tabs>
        <w:spacing w:after="240"/>
        <w:ind w:left="720" w:hanging="720"/>
        <w:jc w:val="both"/>
        <w:rPr>
          <w:rFonts w:ascii="Arial" w:hAnsi="Arial"/>
          <w:sz w:val="20"/>
        </w:rPr>
      </w:pPr>
      <w:r w:rsidRPr="00C814D9">
        <w:rPr>
          <w:rFonts w:ascii="Arial" w:hAnsi="Arial"/>
          <w:sz w:val="20"/>
        </w:rPr>
        <w:t>D.7.</w:t>
      </w:r>
      <w:r w:rsidRPr="00C814D9">
        <w:rPr>
          <w:rFonts w:ascii="Arial" w:hAnsi="Arial"/>
          <w:sz w:val="20"/>
        </w:rPr>
        <w:tab/>
      </w:r>
      <w:r w:rsidRPr="00C814D9">
        <w:rPr>
          <w:rFonts w:ascii="Arial" w:hAnsi="Arial"/>
          <w:sz w:val="20"/>
          <w:u w:val="single"/>
        </w:rPr>
        <w:t>Conflicts of Interest</w:t>
      </w:r>
      <w:r w:rsidRPr="00C814D9">
        <w:rPr>
          <w:rFonts w:ascii="Arial" w:hAnsi="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D.8.</w:t>
      </w:r>
      <w:r w:rsidRPr="00C814D9">
        <w:rPr>
          <w:rFonts w:ascii="Arial" w:hAnsi="Arial"/>
          <w:sz w:val="20"/>
        </w:rPr>
        <w:tab/>
      </w:r>
      <w:r w:rsidRPr="00C814D9">
        <w:rPr>
          <w:rFonts w:ascii="Arial" w:hAnsi="Arial"/>
          <w:sz w:val="20"/>
          <w:u w:val="single"/>
        </w:rPr>
        <w:t>Nondiscrimination</w:t>
      </w:r>
      <w:r w:rsidRPr="00C814D9">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D.9.</w:t>
      </w:r>
      <w:r w:rsidRPr="00C814D9">
        <w:rPr>
          <w:rFonts w:ascii="Arial" w:hAnsi="Arial"/>
          <w:sz w:val="20"/>
        </w:rPr>
        <w:tab/>
      </w:r>
      <w:r w:rsidRPr="00C814D9">
        <w:rPr>
          <w:rFonts w:ascii="Arial" w:hAnsi="Arial"/>
          <w:sz w:val="20"/>
          <w:u w:val="single"/>
        </w:rPr>
        <w:t>Records</w:t>
      </w:r>
      <w:r w:rsidRPr="00C814D9">
        <w:rPr>
          <w:rFonts w:ascii="Arial" w:hAnsi="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D.10.</w:t>
      </w:r>
      <w:r w:rsidRPr="00C814D9">
        <w:rPr>
          <w:rFonts w:ascii="Arial" w:hAnsi="Arial"/>
          <w:sz w:val="20"/>
        </w:rPr>
        <w:tab/>
      </w:r>
      <w:r w:rsidRPr="00C814D9">
        <w:rPr>
          <w:rFonts w:ascii="Arial" w:hAnsi="Arial"/>
          <w:sz w:val="20"/>
          <w:u w:val="single"/>
        </w:rPr>
        <w:t>Monitoring</w:t>
      </w:r>
      <w:r w:rsidRPr="00C814D9">
        <w:rPr>
          <w:rFonts w:ascii="Arial" w:hAnsi="Arial"/>
          <w:sz w:val="20"/>
        </w:rPr>
        <w:t>.  The Contractor’s activities conducted and records maintained pursuant to this Contract shall be subject to monitoring and evaluation by the Institution, the Comptroller of the Treasury, or their duly appointed representatives.</w:t>
      </w:r>
    </w:p>
    <w:p w:rsidR="001B59A3" w:rsidRPr="00C814D9" w:rsidRDefault="001B59A3" w:rsidP="001B59A3">
      <w:pPr>
        <w:spacing w:before="120" w:after="120"/>
        <w:ind w:left="720" w:hanging="720"/>
        <w:rPr>
          <w:rFonts w:ascii="Arial" w:eastAsia="Calibri" w:hAnsi="Arial" w:cs="Arial"/>
          <w:sz w:val="20"/>
          <w:szCs w:val="20"/>
        </w:rPr>
      </w:pPr>
      <w:r w:rsidRPr="00C814D9">
        <w:rPr>
          <w:rFonts w:ascii="Arial" w:hAnsi="Arial" w:cs="Arial"/>
          <w:sz w:val="20"/>
          <w:szCs w:val="20"/>
        </w:rPr>
        <w:t>D.11.</w:t>
      </w:r>
      <w:r w:rsidRPr="00C814D9">
        <w:rPr>
          <w:rFonts w:ascii="Arial" w:hAnsi="Arial" w:cs="Arial"/>
          <w:sz w:val="20"/>
          <w:szCs w:val="20"/>
        </w:rPr>
        <w:tab/>
      </w:r>
      <w:r w:rsidRPr="00C814D9">
        <w:rPr>
          <w:rFonts w:ascii="Arial" w:hAnsi="Arial" w:cs="Arial"/>
          <w:sz w:val="20"/>
          <w:szCs w:val="20"/>
          <w:u w:val="single"/>
        </w:rPr>
        <w:t>Progress Reports</w:t>
      </w:r>
      <w:r w:rsidRPr="00C814D9">
        <w:rPr>
          <w:rFonts w:ascii="Arial" w:hAnsi="Arial" w:cs="Arial"/>
          <w:sz w:val="20"/>
          <w:szCs w:val="20"/>
        </w:rPr>
        <w:t xml:space="preserve">.  </w:t>
      </w:r>
      <w:r w:rsidRPr="00C814D9">
        <w:rPr>
          <w:rFonts w:ascii="Arial" w:eastAsia="Calibri" w:hAnsi="Arial" w:cs="Arial"/>
          <w:sz w:val="20"/>
          <w:szCs w:val="20"/>
        </w:rPr>
        <w:t>.  The Contractor shall submit brief, periodic, progress reports to the Institution as requested.</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D.12.</w:t>
      </w:r>
      <w:r w:rsidRPr="00C814D9">
        <w:rPr>
          <w:rFonts w:ascii="Arial" w:hAnsi="Arial"/>
          <w:sz w:val="20"/>
        </w:rPr>
        <w:tab/>
      </w:r>
      <w:r w:rsidRPr="00C814D9">
        <w:rPr>
          <w:rFonts w:ascii="Arial" w:hAnsi="Arial"/>
          <w:sz w:val="20"/>
          <w:u w:val="single"/>
        </w:rPr>
        <w:t>Strict Performance</w:t>
      </w:r>
      <w:r w:rsidRPr="00C814D9">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rsidR="001B59A3" w:rsidRPr="00C814D9" w:rsidRDefault="001B59A3" w:rsidP="001B59A3">
      <w:pPr>
        <w:tabs>
          <w:tab w:val="left" w:pos="720"/>
          <w:tab w:val="left" w:pos="864"/>
        </w:tabs>
        <w:spacing w:after="240"/>
        <w:ind w:left="720" w:hanging="720"/>
        <w:jc w:val="both"/>
        <w:rPr>
          <w:rFonts w:ascii="Arial" w:hAnsi="Arial" w:cs="Arial"/>
          <w:sz w:val="20"/>
          <w:szCs w:val="20"/>
        </w:rPr>
      </w:pPr>
      <w:r w:rsidRPr="00C814D9">
        <w:rPr>
          <w:rFonts w:ascii="Arial" w:hAnsi="Arial" w:cs="Arial"/>
          <w:sz w:val="20"/>
          <w:szCs w:val="20"/>
        </w:rPr>
        <w:t>D.13.</w:t>
      </w:r>
      <w:r w:rsidRPr="00C814D9">
        <w:rPr>
          <w:rFonts w:ascii="Arial" w:hAnsi="Arial" w:cs="Arial"/>
          <w:sz w:val="20"/>
          <w:szCs w:val="20"/>
        </w:rPr>
        <w:tab/>
      </w:r>
      <w:r w:rsidRPr="00C814D9">
        <w:rPr>
          <w:rFonts w:ascii="Arial" w:hAnsi="Arial" w:cs="Arial"/>
          <w:sz w:val="20"/>
          <w:szCs w:val="20"/>
          <w:u w:val="single"/>
        </w:rPr>
        <w:t>Independent Contractor</w:t>
      </w:r>
      <w:r w:rsidRPr="00C814D9">
        <w:rPr>
          <w:rFonts w:ascii="Arial" w:hAnsi="Arial" w:cs="Arial"/>
          <w:sz w:val="20"/>
          <w:szCs w:val="20"/>
        </w:rPr>
        <w:t>.  The parties hereto, in the performance of this Contract, shall not act as employees, partners, joint ventures’,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rsidR="001B59A3" w:rsidRPr="00C814D9" w:rsidRDefault="001B59A3" w:rsidP="001B59A3">
      <w:pPr>
        <w:tabs>
          <w:tab w:val="left" w:pos="-6300"/>
        </w:tabs>
        <w:spacing w:after="240"/>
        <w:ind w:left="720"/>
        <w:jc w:val="both"/>
        <w:rPr>
          <w:rFonts w:ascii="Arial" w:hAnsi="Arial"/>
          <w:sz w:val="20"/>
        </w:rPr>
      </w:pPr>
      <w:r w:rsidRPr="00C814D9">
        <w:rPr>
          <w:rFonts w:ascii="Arial" w:hAnsi="Arial"/>
          <w:sz w:val="20"/>
        </w:rPr>
        <w:t xml:space="preserve">The Contractor, being an independent contractor and not an employee of the Institution, agrees to carry adequate public liability and other appropriate forms of insurance on the Contractor’s employees, and to pay all applicable taxes incident to this Contract. </w:t>
      </w:r>
    </w:p>
    <w:p w:rsidR="001B59A3" w:rsidRPr="00C814D9" w:rsidRDefault="001B59A3" w:rsidP="001B59A3">
      <w:pPr>
        <w:tabs>
          <w:tab w:val="left" w:pos="-6390"/>
          <w:tab w:val="left" w:pos="-6300"/>
        </w:tabs>
        <w:spacing w:before="120" w:after="120"/>
        <w:ind w:left="720" w:hanging="720"/>
        <w:jc w:val="both"/>
        <w:rPr>
          <w:rFonts w:ascii="Arial" w:hAnsi="Arial"/>
          <w:sz w:val="20"/>
        </w:rPr>
      </w:pPr>
      <w:r w:rsidRPr="00C814D9">
        <w:rPr>
          <w:rFonts w:ascii="Arial" w:hAnsi="Arial"/>
          <w:sz w:val="20"/>
        </w:rPr>
        <w:lastRenderedPageBreak/>
        <w:t>D.14.</w:t>
      </w:r>
      <w:r w:rsidRPr="00C814D9">
        <w:rPr>
          <w:rFonts w:ascii="Arial" w:hAnsi="Arial"/>
          <w:sz w:val="20"/>
        </w:rPr>
        <w:tab/>
      </w:r>
      <w:r w:rsidRPr="00C814D9">
        <w:rPr>
          <w:rFonts w:ascii="Arial" w:hAnsi="Arial"/>
          <w:sz w:val="20"/>
          <w:u w:val="single"/>
        </w:rPr>
        <w:t>Institution Liability</w:t>
      </w:r>
      <w:r w:rsidRPr="00C814D9">
        <w:rPr>
          <w:rFonts w:ascii="Arial" w:hAnsi="Arial"/>
          <w:sz w:val="20"/>
        </w:rPr>
        <w:t>.  The Institution shall have no liability except as specifically provided in this Contract.</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D.15.</w:t>
      </w:r>
      <w:r w:rsidRPr="00C814D9">
        <w:rPr>
          <w:rFonts w:ascii="Arial" w:hAnsi="Arial"/>
          <w:sz w:val="20"/>
        </w:rPr>
        <w:tab/>
      </w:r>
      <w:r w:rsidRPr="00C814D9">
        <w:rPr>
          <w:rFonts w:ascii="Arial" w:hAnsi="Arial"/>
          <w:sz w:val="20"/>
          <w:u w:val="single"/>
        </w:rPr>
        <w:t>Force Majeure</w:t>
      </w:r>
      <w:r w:rsidRPr="00C814D9">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D.16.</w:t>
      </w:r>
      <w:r w:rsidRPr="00C814D9">
        <w:rPr>
          <w:rFonts w:ascii="Arial" w:hAnsi="Arial"/>
          <w:sz w:val="20"/>
        </w:rPr>
        <w:tab/>
      </w:r>
      <w:r w:rsidRPr="00C814D9">
        <w:rPr>
          <w:rFonts w:ascii="Arial" w:hAnsi="Arial"/>
          <w:sz w:val="20"/>
          <w:u w:val="single"/>
        </w:rPr>
        <w:t>State and Federal Compliance</w:t>
      </w:r>
      <w:r w:rsidRPr="00C814D9">
        <w:rPr>
          <w:rFonts w:ascii="Arial" w:hAnsi="Arial"/>
          <w:sz w:val="20"/>
        </w:rPr>
        <w:t>.  The Contractor shall comply with all applicable State and Federal laws and regulations, including Institution policies and guidelines in the performance of this Contract.</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D.17.</w:t>
      </w:r>
      <w:r w:rsidRPr="00C814D9">
        <w:rPr>
          <w:rFonts w:ascii="Arial" w:hAnsi="Arial"/>
          <w:sz w:val="20"/>
        </w:rPr>
        <w:tab/>
      </w:r>
      <w:r w:rsidRPr="00C814D9">
        <w:rPr>
          <w:rFonts w:ascii="Arial" w:hAnsi="Arial"/>
          <w:sz w:val="20"/>
          <w:u w:val="single"/>
        </w:rPr>
        <w:t>Governing Law</w:t>
      </w:r>
      <w:r w:rsidRPr="00C814D9">
        <w:rPr>
          <w:rFonts w:ascii="Arial" w:hAnsi="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therefrom, shall be subject to and limited to those rights and remedies, if any, available under </w:t>
      </w:r>
      <w:r w:rsidRPr="00C814D9">
        <w:rPr>
          <w:rFonts w:ascii="Arial" w:hAnsi="Arial"/>
          <w:b/>
          <w:i/>
          <w:sz w:val="20"/>
        </w:rPr>
        <w:t>Tennessee Code Annotated</w:t>
      </w:r>
      <w:r w:rsidRPr="00C814D9">
        <w:rPr>
          <w:rFonts w:ascii="Arial" w:hAnsi="Arial"/>
          <w:sz w:val="20"/>
        </w:rPr>
        <w:t>, Sections 9-8-101 through 9-8-407.</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D.18.</w:t>
      </w:r>
      <w:r w:rsidRPr="00C814D9">
        <w:rPr>
          <w:rFonts w:ascii="Arial" w:hAnsi="Arial"/>
          <w:sz w:val="20"/>
        </w:rPr>
        <w:tab/>
      </w:r>
      <w:r w:rsidRPr="00C814D9">
        <w:rPr>
          <w:rFonts w:ascii="Arial" w:hAnsi="Arial"/>
          <w:sz w:val="20"/>
          <w:u w:val="single"/>
        </w:rPr>
        <w:t>Severability</w:t>
      </w:r>
      <w:r w:rsidRPr="00C814D9">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rsidR="001B59A3"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D.19.</w:t>
      </w:r>
      <w:r w:rsidRPr="00C814D9">
        <w:rPr>
          <w:rFonts w:ascii="Arial" w:hAnsi="Arial"/>
          <w:sz w:val="20"/>
        </w:rPr>
        <w:tab/>
      </w:r>
      <w:r w:rsidRPr="00C814D9">
        <w:rPr>
          <w:rFonts w:ascii="Arial" w:hAnsi="Arial"/>
          <w:sz w:val="20"/>
          <w:u w:val="single"/>
        </w:rPr>
        <w:t>Headings</w:t>
      </w:r>
      <w:r w:rsidRPr="00C814D9">
        <w:rPr>
          <w:rFonts w:ascii="Arial" w:hAnsi="Arial"/>
          <w:sz w:val="20"/>
        </w:rPr>
        <w:t>.  Section headings of this Contract are for reference purposes only and shall not be construed as part of this Contract.</w:t>
      </w:r>
    </w:p>
    <w:p w:rsidR="001B59A3" w:rsidRDefault="001B59A3" w:rsidP="001B59A3">
      <w:pPr>
        <w:tabs>
          <w:tab w:val="left" w:pos="0"/>
          <w:tab w:val="left" w:pos="720"/>
        </w:tabs>
        <w:spacing w:after="240"/>
        <w:ind w:left="720" w:hanging="720"/>
        <w:jc w:val="both"/>
        <w:rPr>
          <w:rFonts w:ascii="Arial" w:hAnsi="Arial"/>
          <w:sz w:val="20"/>
        </w:rPr>
      </w:pPr>
      <w:r>
        <w:rPr>
          <w:rFonts w:ascii="Arial" w:hAnsi="Arial"/>
          <w:sz w:val="20"/>
        </w:rPr>
        <w:t>E.</w:t>
      </w:r>
      <w:r>
        <w:rPr>
          <w:rFonts w:ascii="Arial" w:hAnsi="Arial"/>
          <w:sz w:val="20"/>
        </w:rPr>
        <w:tab/>
      </w:r>
      <w:r>
        <w:rPr>
          <w:rFonts w:ascii="Arial" w:hAnsi="Arial"/>
          <w:sz w:val="20"/>
          <w:u w:val="single"/>
        </w:rPr>
        <w:t xml:space="preserve"> ADDITIONAL TERMS AND CONDITIONS:</w:t>
      </w:r>
    </w:p>
    <w:p w:rsidR="001B59A3" w:rsidRDefault="001B59A3" w:rsidP="001B59A3">
      <w:pPr>
        <w:tabs>
          <w:tab w:val="left" w:pos="720"/>
          <w:tab w:val="left" w:pos="864"/>
        </w:tabs>
        <w:spacing w:after="240"/>
        <w:ind w:left="720" w:hanging="720"/>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rsidR="001B59A3" w:rsidRDefault="001B59A3" w:rsidP="001B59A3">
      <w:pPr>
        <w:tabs>
          <w:tab w:val="left" w:pos="720"/>
          <w:tab w:val="left" w:pos="864"/>
        </w:tabs>
        <w:spacing w:after="240"/>
        <w:ind w:left="720" w:hanging="720"/>
        <w:rPr>
          <w:rFonts w:ascii="Arial" w:hAnsi="Arial"/>
          <w:sz w:val="20"/>
        </w:rPr>
      </w:pPr>
      <w:r>
        <w:rPr>
          <w:rFonts w:ascii="Arial" w:hAnsi="Arial"/>
          <w:sz w:val="20"/>
        </w:rPr>
        <w:tab/>
        <w:t>The Institution:</w:t>
      </w:r>
    </w:p>
    <w:p w:rsidR="001B59A3" w:rsidRPr="00C814D9" w:rsidRDefault="001B59A3" w:rsidP="001B59A3">
      <w:pPr>
        <w:tabs>
          <w:tab w:val="left" w:pos="-3510"/>
          <w:tab w:val="left" w:pos="-3420"/>
        </w:tabs>
        <w:ind w:left="900"/>
        <w:rPr>
          <w:rFonts w:ascii="Arial" w:hAnsi="Arial" w:cs="Arial"/>
          <w:sz w:val="20"/>
          <w:szCs w:val="20"/>
        </w:rPr>
      </w:pPr>
      <w:r w:rsidRPr="00C814D9">
        <w:rPr>
          <w:rFonts w:ascii="Arial" w:hAnsi="Arial" w:cs="Arial"/>
          <w:sz w:val="20"/>
          <w:szCs w:val="20"/>
        </w:rPr>
        <w:t>Angela Gregory Flynn</w:t>
      </w:r>
      <w:r w:rsidRPr="00C814D9">
        <w:rPr>
          <w:rFonts w:ascii="Arial" w:hAnsi="Arial" w:cs="Arial"/>
          <w:sz w:val="20"/>
          <w:szCs w:val="20"/>
        </w:rPr>
        <w:br/>
        <w:t>Tennessee Board of Regents</w:t>
      </w:r>
      <w:r w:rsidRPr="00C814D9">
        <w:rPr>
          <w:rFonts w:ascii="Arial" w:hAnsi="Arial" w:cs="Arial"/>
          <w:sz w:val="20"/>
          <w:szCs w:val="20"/>
        </w:rPr>
        <w:br/>
        <w:t>1415 Murfreesboro Road, Suite 346</w:t>
      </w:r>
      <w:r w:rsidRPr="00C814D9">
        <w:rPr>
          <w:rFonts w:ascii="Arial" w:hAnsi="Arial" w:cs="Arial"/>
          <w:sz w:val="20"/>
          <w:szCs w:val="20"/>
        </w:rPr>
        <w:br/>
        <w:t>Nashville, TN  37217</w:t>
      </w:r>
      <w:r w:rsidRPr="00C814D9">
        <w:rPr>
          <w:rFonts w:ascii="Arial" w:hAnsi="Arial" w:cs="Arial"/>
          <w:sz w:val="20"/>
          <w:szCs w:val="20"/>
        </w:rPr>
        <w:br/>
        <w:t>(615) 366-4436</w:t>
      </w:r>
      <w:r w:rsidRPr="00C814D9">
        <w:rPr>
          <w:rFonts w:ascii="Arial" w:hAnsi="Arial" w:cs="Arial"/>
          <w:sz w:val="20"/>
          <w:szCs w:val="20"/>
        </w:rPr>
        <w:br/>
        <w:t>(615) 366-2243  Fax</w:t>
      </w:r>
      <w:r w:rsidRPr="00C814D9">
        <w:rPr>
          <w:rFonts w:ascii="Arial" w:hAnsi="Arial" w:cs="Arial"/>
          <w:sz w:val="20"/>
          <w:szCs w:val="20"/>
        </w:rPr>
        <w:br/>
      </w:r>
      <w:hyperlink r:id="rId4" w:history="1">
        <w:r w:rsidRPr="00C814D9">
          <w:rPr>
            <w:rFonts w:ascii="Arial" w:hAnsi="Arial" w:cs="Arial"/>
            <w:color w:val="0000FF"/>
            <w:sz w:val="20"/>
            <w:szCs w:val="20"/>
            <w:u w:val="single"/>
          </w:rPr>
          <w:t>angela.flynn@tbr.edu</w:t>
        </w:r>
      </w:hyperlink>
    </w:p>
    <w:p w:rsidR="001B59A3" w:rsidRPr="00C814D9" w:rsidRDefault="001B59A3" w:rsidP="001B59A3">
      <w:pPr>
        <w:tabs>
          <w:tab w:val="left" w:pos="720"/>
          <w:tab w:val="left" w:pos="864"/>
        </w:tabs>
        <w:spacing w:after="240"/>
        <w:ind w:left="720" w:hanging="720"/>
        <w:rPr>
          <w:rFonts w:ascii="Arial" w:hAnsi="Arial"/>
          <w:sz w:val="20"/>
        </w:rPr>
      </w:pPr>
      <w:r>
        <w:rPr>
          <w:rFonts w:ascii="Arial" w:hAnsi="Arial"/>
          <w:sz w:val="20"/>
        </w:rPr>
        <w:br/>
      </w:r>
      <w:r>
        <w:rPr>
          <w:rFonts w:ascii="Arial" w:hAnsi="Arial"/>
          <w:color w:val="FF0000"/>
          <w:sz w:val="20"/>
        </w:rPr>
        <w:tab/>
      </w:r>
      <w:r w:rsidRPr="00C814D9">
        <w:rPr>
          <w:rFonts w:ascii="Arial" w:hAnsi="Arial"/>
          <w:sz w:val="20"/>
        </w:rPr>
        <w:t>AND</w:t>
      </w:r>
    </w:p>
    <w:p w:rsidR="001B59A3" w:rsidRDefault="001B59A3" w:rsidP="001B59A3">
      <w:pPr>
        <w:tabs>
          <w:tab w:val="left" w:pos="720"/>
          <w:tab w:val="left" w:pos="864"/>
        </w:tabs>
        <w:spacing w:after="240"/>
        <w:ind w:left="720" w:firstLine="180"/>
        <w:rPr>
          <w:rFonts w:ascii="Arial" w:hAnsi="Arial"/>
          <w:sz w:val="20"/>
        </w:rPr>
      </w:pPr>
      <w:r>
        <w:rPr>
          <w:rFonts w:ascii="Arial" w:hAnsi="Arial"/>
          <w:sz w:val="20"/>
        </w:rP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proofErr w:type="gramStart"/>
      <w:r>
        <w:rPr>
          <w:rFonts w:ascii="Arial" w:hAnsi="Arial"/>
          <w:color w:val="FF0000"/>
          <w:sz w:val="20"/>
        </w:rPr>
        <w:t>]</w:t>
      </w:r>
      <w:proofErr w:type="gramEnd"/>
      <w:r>
        <w:rPr>
          <w:rFonts w:ascii="Arial" w:hAnsi="Arial"/>
          <w:sz w:val="20"/>
        </w:rPr>
        <w:br/>
      </w:r>
      <w:r>
        <w:rPr>
          <w:rFonts w:ascii="Arial" w:hAnsi="Arial"/>
          <w:sz w:val="20"/>
        </w:rPr>
        <w:br/>
        <w:t>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relate to any changes to the Contract shall not be considered effective until agreed to, in writing, by both parties.</w:t>
      </w:r>
    </w:p>
    <w:p w:rsidR="001B59A3" w:rsidRDefault="001B59A3" w:rsidP="001B59A3">
      <w:pPr>
        <w:tabs>
          <w:tab w:val="left" w:pos="720"/>
          <w:tab w:val="left" w:pos="864"/>
        </w:tabs>
        <w:spacing w:after="240"/>
        <w:ind w:left="720" w:hanging="720"/>
        <w:jc w:val="both"/>
        <w:rPr>
          <w:rFonts w:ascii="Arial" w:hAnsi="Arial"/>
          <w:sz w:val="20"/>
        </w:rPr>
      </w:pPr>
      <w:r>
        <w:rPr>
          <w:rFonts w:ascii="Arial" w:hAnsi="Arial"/>
          <w:sz w:val="20"/>
        </w:rPr>
        <w:t>E.2.</w:t>
      </w:r>
      <w:r>
        <w:rPr>
          <w:rFonts w:ascii="Arial" w:hAnsi="Arial"/>
          <w:sz w:val="20"/>
        </w:rPr>
        <w:tab/>
      </w:r>
      <w:r>
        <w:rPr>
          <w:rFonts w:ascii="Arial" w:hAnsi="Arial"/>
          <w:sz w:val="20"/>
          <w:u w:val="single"/>
        </w:rPr>
        <w:t>Subject to Funds Availability</w:t>
      </w:r>
      <w:r>
        <w:rPr>
          <w:rFonts w:ascii="Arial" w:hAnsi="Arial"/>
          <w:sz w:val="20"/>
        </w:rPr>
        <w:t xml:space="preserve">.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w:t>
      </w:r>
      <w:r>
        <w:rPr>
          <w:rFonts w:ascii="Arial" w:hAnsi="Arial"/>
          <w:sz w:val="20"/>
        </w:rPr>
        <w:lastRenderedPageBreak/>
        <w:t xml:space="preserve">Upon receipt of the written notice, the Contractor shall cease all work associated with the Contract.  Should such an event occur, the Contractor shall be entitled to compensation for all satisfactory and authorized services completed as of the termination </w:t>
      </w:r>
      <w:proofErr w:type="gramStart"/>
      <w:r>
        <w:rPr>
          <w:rFonts w:ascii="Arial" w:hAnsi="Arial"/>
          <w:sz w:val="20"/>
        </w:rPr>
        <w:t>date.</w:t>
      </w:r>
      <w:proofErr w:type="gramEnd"/>
      <w:r>
        <w:rPr>
          <w:rFonts w:ascii="Arial" w:hAnsi="Arial"/>
          <w:sz w:val="20"/>
        </w:rPr>
        <w:t xml:space="preserve"> Upon such termination, the Contractor shall have no right to recover from the Institution any actual, general, special, incidental, consequential, or any other damages whatsoever of any description or amount.</w:t>
      </w:r>
    </w:p>
    <w:p w:rsidR="001B59A3" w:rsidRPr="00C814D9" w:rsidRDefault="001B59A3" w:rsidP="001B59A3">
      <w:pPr>
        <w:tabs>
          <w:tab w:val="left" w:pos="720"/>
          <w:tab w:val="left" w:pos="1512"/>
        </w:tabs>
        <w:spacing w:before="120" w:after="120"/>
        <w:ind w:left="720" w:hanging="720"/>
        <w:rPr>
          <w:rFonts w:ascii="Arial" w:hAnsi="Arial"/>
          <w:color w:val="000000"/>
          <w:sz w:val="20"/>
        </w:rPr>
      </w:pPr>
      <w:r>
        <w:rPr>
          <w:rFonts w:ascii="Arial" w:hAnsi="Arial"/>
          <w:sz w:val="20"/>
        </w:rPr>
        <w:t>E.3.</w:t>
      </w:r>
      <w:r>
        <w:rPr>
          <w:rFonts w:ascii="Arial" w:hAnsi="Arial"/>
          <w:sz w:val="20"/>
        </w:rPr>
        <w:tab/>
      </w:r>
      <w:r w:rsidRPr="00C814D9">
        <w:rPr>
          <w:rFonts w:ascii="Arial" w:hAnsi="Arial"/>
          <w:color w:val="000000"/>
          <w:sz w:val="20"/>
          <w:u w:val="single"/>
        </w:rPr>
        <w:t>Breach</w:t>
      </w:r>
      <w:r w:rsidRPr="00C814D9">
        <w:rPr>
          <w:rFonts w:ascii="Arial" w:hAnsi="Arial"/>
          <w:color w:val="000000"/>
          <w:sz w:val="20"/>
        </w:rPr>
        <w:t>. A party shall be deemed to have breached the Contract if any of the following occurs (However, this list is not exclusive.):</w:t>
      </w:r>
    </w:p>
    <w:p w:rsidR="001B59A3" w:rsidRPr="00C814D9" w:rsidRDefault="001B59A3" w:rsidP="001B59A3">
      <w:pPr>
        <w:tabs>
          <w:tab w:val="left" w:pos="720"/>
          <w:tab w:val="left" w:pos="1512"/>
        </w:tabs>
        <w:spacing w:before="120" w:after="120"/>
        <w:ind w:left="720" w:hanging="720"/>
        <w:rPr>
          <w:rFonts w:ascii="Arial" w:hAnsi="Arial"/>
          <w:sz w:val="20"/>
        </w:rPr>
      </w:pPr>
      <w:r w:rsidRPr="00C814D9">
        <w:rPr>
          <w:rFonts w:ascii="Arial" w:hAnsi="Arial"/>
          <w:sz w:val="20"/>
        </w:rPr>
        <w:tab/>
        <w:t xml:space="preserve">— </w:t>
      </w:r>
      <w:proofErr w:type="gramStart"/>
      <w:r w:rsidRPr="00C814D9">
        <w:rPr>
          <w:rFonts w:ascii="Arial" w:hAnsi="Arial"/>
          <w:sz w:val="20"/>
        </w:rPr>
        <w:t>failure</w:t>
      </w:r>
      <w:proofErr w:type="gramEnd"/>
      <w:r w:rsidRPr="00C814D9">
        <w:rPr>
          <w:rFonts w:ascii="Arial" w:hAnsi="Arial"/>
          <w:sz w:val="20"/>
        </w:rPr>
        <w:t xml:space="preserve"> to materially perform in accordance with any term or provision of the Contract;</w:t>
      </w:r>
      <w:r w:rsidRPr="00C814D9">
        <w:rPr>
          <w:rFonts w:ascii="Arial" w:hAnsi="Arial"/>
          <w:sz w:val="20"/>
        </w:rPr>
        <w:br/>
        <w:t>— partial performance of any term or provision of the Contract;</w:t>
      </w:r>
      <w:r w:rsidRPr="00C814D9">
        <w:rPr>
          <w:rFonts w:ascii="Arial" w:hAnsi="Arial"/>
          <w:sz w:val="20"/>
        </w:rPr>
        <w:br/>
        <w:t>— any act prohibited or restricted by the Contract, or</w:t>
      </w:r>
      <w:r w:rsidRPr="00C814D9">
        <w:rPr>
          <w:rFonts w:ascii="Arial" w:hAnsi="Arial"/>
          <w:sz w:val="20"/>
        </w:rPr>
        <w:br/>
        <w:t>— violation of any warranty.</w:t>
      </w:r>
      <w:r w:rsidRPr="00C814D9">
        <w:rPr>
          <w:rFonts w:ascii="Arial" w:hAnsi="Arial"/>
          <w:sz w:val="20"/>
        </w:rPr>
        <w:br/>
      </w:r>
      <w:r w:rsidRPr="00C814D9">
        <w:rPr>
          <w:rFonts w:ascii="Arial" w:hAnsi="Arial"/>
          <w:sz w:val="20"/>
        </w:rPr>
        <w:br/>
        <w:t>For purposes of this Contract, these items shall hereinafter be referred to as a “Breach.”</w:t>
      </w:r>
    </w:p>
    <w:p w:rsidR="001B59A3" w:rsidRPr="00C814D9" w:rsidRDefault="001B59A3" w:rsidP="001B59A3">
      <w:pPr>
        <w:tabs>
          <w:tab w:val="left" w:pos="720"/>
        </w:tabs>
        <w:spacing w:before="120" w:after="120"/>
        <w:ind w:left="990" w:hanging="270"/>
        <w:rPr>
          <w:rFonts w:ascii="Arial" w:hAnsi="Arial"/>
          <w:sz w:val="20"/>
        </w:rPr>
      </w:pPr>
      <w:r w:rsidRPr="00C814D9">
        <w:rPr>
          <w:rFonts w:ascii="Arial" w:hAnsi="Arial"/>
          <w:sz w:val="20"/>
        </w:rPr>
        <w:t>a.</w:t>
      </w:r>
      <w:r w:rsidRPr="00C814D9">
        <w:rPr>
          <w:rFonts w:ascii="Arial" w:hAnsi="Arial"/>
          <w:sz w:val="20"/>
        </w:rPr>
        <w:tab/>
        <w:t xml:space="preserve">Contractor Breach— Institution shall notify Contractor in writing of a Breach.  </w:t>
      </w:r>
    </w:p>
    <w:p w:rsidR="001B59A3" w:rsidRPr="00C814D9" w:rsidRDefault="001B59A3" w:rsidP="001B59A3">
      <w:pPr>
        <w:tabs>
          <w:tab w:val="left" w:pos="-6300"/>
        </w:tabs>
        <w:spacing w:before="120" w:after="120"/>
        <w:ind w:left="990"/>
        <w:rPr>
          <w:rFonts w:ascii="Arial" w:hAnsi="Arial"/>
          <w:sz w:val="20"/>
        </w:rPr>
      </w:pPr>
      <w:r w:rsidRPr="00C814D9">
        <w:rPr>
          <w:rFonts w:ascii="Arial" w:hAnsi="Arial"/>
          <w:sz w:val="20"/>
        </w:rPr>
        <w:t>(In event of a Breach by Contractor, the Institution shall have available the remedy of Actual Damages and any other remedy available at law or in equity.</w:t>
      </w:r>
    </w:p>
    <w:p w:rsidR="001B59A3" w:rsidRPr="00C814D9" w:rsidRDefault="001B59A3" w:rsidP="001B59A3">
      <w:pPr>
        <w:tabs>
          <w:tab w:val="left" w:pos="720"/>
        </w:tabs>
        <w:spacing w:before="120" w:after="120"/>
        <w:ind w:left="990" w:hanging="270"/>
        <w:rPr>
          <w:rFonts w:ascii="Arial" w:hAnsi="Arial"/>
          <w:sz w:val="20"/>
        </w:rPr>
      </w:pPr>
      <w:r w:rsidRPr="00C814D9">
        <w:rPr>
          <w:rFonts w:ascii="Arial" w:hAnsi="Arial"/>
          <w:sz w:val="20"/>
        </w:rPr>
        <w:t>b.</w:t>
      </w:r>
      <w:r w:rsidRPr="00C814D9">
        <w:rPr>
          <w:rFonts w:ascii="Arial" w:hAnsi="Arial"/>
          <w:sz w:val="20"/>
        </w:rPr>
        <w:tab/>
        <w:t>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at law in the Claims Commission; provided, however, failure by the Contractor to give the Institution written notice and opportunity to cure as described herein operates as a waiver of the Institution’s Breach.  Failure by the Contractor to file a claim before the appropriate forum in Tennessee with jurisdiction to hear such claim within one (1) year of the written notice of Breach shall operate as a waiver of said claim in its entirety.  It is agreed by the parties this provision establishes a contractual period of limitations for any claim brought by the Contractor.</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E.4.</w:t>
      </w:r>
      <w:r w:rsidRPr="00C814D9">
        <w:rPr>
          <w:rFonts w:ascii="Arial" w:hAnsi="Arial"/>
          <w:sz w:val="20"/>
        </w:rPr>
        <w:tab/>
      </w:r>
      <w:r w:rsidRPr="00C814D9">
        <w:rPr>
          <w:rFonts w:ascii="Arial" w:hAnsi="Arial"/>
          <w:sz w:val="20"/>
          <w:u w:val="single"/>
        </w:rPr>
        <w:t>Copyrights and Patents/Institution Ownership of Work Products</w:t>
      </w:r>
      <w:r w:rsidRPr="00C814D9">
        <w:rPr>
          <w:rFonts w:ascii="Arial" w:hAnsi="Arial"/>
          <w:sz w:val="20"/>
        </w:rPr>
        <w:t xml:space="preserve">. Contractor grants Institution a world-wide, perpetual, non-exclusive, irrevocable, fully paid up license to use any proprietary software products delivered under this Contract.  The Institution shall have royalty-free and unlimited rights to use, disclose, reproduce, or publish, for any purpose whatsoever, as well as share in any financial benefits derived from the commercial exploitation of all work products created, designed, developed, or derived from the services provided under this Contract.  The Institution shall have the right to copy, distribute, modify and use any training materials delivered under this Contract for internal purposes only.     </w:t>
      </w:r>
    </w:p>
    <w:p w:rsidR="001B59A3" w:rsidRPr="00C814D9" w:rsidRDefault="001B59A3" w:rsidP="001B59A3">
      <w:pPr>
        <w:tabs>
          <w:tab w:val="left" w:pos="720"/>
          <w:tab w:val="left" w:pos="864"/>
        </w:tabs>
        <w:spacing w:after="240"/>
        <w:ind w:left="720" w:hanging="720"/>
        <w:jc w:val="both"/>
        <w:rPr>
          <w:rFonts w:ascii="Arial" w:hAnsi="Arial"/>
          <w:sz w:val="20"/>
        </w:rPr>
      </w:pPr>
      <w:r w:rsidRPr="00C814D9">
        <w:rPr>
          <w:rFonts w:ascii="Arial" w:hAnsi="Arial"/>
          <w:sz w:val="20"/>
        </w:rPr>
        <w:tab/>
        <w:t xml:space="preserve">The Contractor agrees to indemnify and hold harmless the Institution as well as its officers, agents, and employees from and against any and all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requirements of this Contract.      </w:t>
      </w:r>
    </w:p>
    <w:p w:rsidR="001B59A3" w:rsidRPr="00C814D9" w:rsidRDefault="001B59A3" w:rsidP="001B59A3">
      <w:pPr>
        <w:tabs>
          <w:tab w:val="left" w:pos="720"/>
          <w:tab w:val="left" w:pos="864"/>
        </w:tabs>
        <w:spacing w:after="240"/>
        <w:ind w:left="720" w:hanging="720"/>
        <w:jc w:val="both"/>
        <w:rPr>
          <w:rFonts w:ascii="Arial" w:hAnsi="Arial"/>
          <w:sz w:val="20"/>
        </w:rPr>
      </w:pPr>
      <w:r w:rsidRPr="00C814D9">
        <w:rPr>
          <w:rFonts w:ascii="Arial" w:hAnsi="Arial"/>
          <w:sz w:val="20"/>
        </w:rPr>
        <w:tab/>
        <w:t xml:space="preserve">The Contractor further agrees that it shall be liable for the reasonable fees of attorneys for the Institution in the event such service is necessitated to enforce the obligations of the Contractor to the Institution.  </w:t>
      </w:r>
    </w:p>
    <w:p w:rsidR="001B59A3" w:rsidRPr="00C814D9" w:rsidRDefault="001B59A3" w:rsidP="001B59A3">
      <w:pPr>
        <w:tabs>
          <w:tab w:val="left" w:pos="720"/>
          <w:tab w:val="left" w:pos="864"/>
        </w:tabs>
        <w:spacing w:after="240"/>
        <w:ind w:left="720" w:hanging="720"/>
        <w:rPr>
          <w:rFonts w:ascii="Arial" w:hAnsi="Arial"/>
          <w:sz w:val="20"/>
        </w:rPr>
      </w:pPr>
      <w:r w:rsidRPr="00C814D9">
        <w:rPr>
          <w:rFonts w:ascii="Arial" w:hAnsi="Arial"/>
          <w:sz w:val="20"/>
        </w:rPr>
        <w:t>E.5.</w:t>
      </w:r>
      <w:r w:rsidRPr="00C814D9">
        <w:rPr>
          <w:rFonts w:ascii="Arial" w:hAnsi="Arial"/>
          <w:sz w:val="20"/>
        </w:rPr>
        <w:tab/>
      </w:r>
      <w:r w:rsidRPr="00C814D9">
        <w:rPr>
          <w:rFonts w:ascii="Arial" w:hAnsi="Arial" w:cs="Arial"/>
          <w:sz w:val="20"/>
          <w:szCs w:val="20"/>
          <w:u w:val="single"/>
        </w:rPr>
        <w:t>Insurance.</w:t>
      </w:r>
      <w:r w:rsidRPr="00C814D9">
        <w:rPr>
          <w:rFonts w:ascii="Arial" w:hAnsi="Arial" w:cs="Arial"/>
          <w:sz w:val="20"/>
          <w:szCs w:val="20"/>
        </w:rPr>
        <w:t xml:space="preserve">  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w:t>
      </w:r>
      <w:r w:rsidRPr="00C814D9">
        <w:rPr>
          <w:rFonts w:ascii="Arial" w:hAnsi="Arial" w:cs="Arial"/>
          <w:sz w:val="20"/>
          <w:szCs w:val="20"/>
        </w:rPr>
        <w:lastRenderedPageBreak/>
        <w:t>compensation coverage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rsidR="001B59A3" w:rsidRPr="00C814D9" w:rsidRDefault="001B59A3" w:rsidP="001B59A3">
      <w:pPr>
        <w:spacing w:before="120" w:after="120"/>
        <w:ind w:left="720"/>
        <w:rPr>
          <w:rFonts w:ascii="Arial" w:hAnsi="Arial" w:cs="Arial"/>
          <w:color w:val="0000FF"/>
          <w:sz w:val="24"/>
          <w:szCs w:val="24"/>
        </w:rPr>
      </w:pPr>
      <w:r w:rsidRPr="00C814D9">
        <w:rPr>
          <w:rFonts w:ascii="Arial" w:hAnsi="Arial" w:cs="Arial"/>
          <w:sz w:val="20"/>
          <w:szCs w:val="20"/>
        </w:rPr>
        <w:t>The enumeration in the Contract of the types and amounts of liability insurance shall not abridge, diminish or affect the Contractor’s legal responsibilities arising out of or resulting from the services under this Contract.</w:t>
      </w:r>
    </w:p>
    <w:p w:rsidR="001B59A3" w:rsidRPr="00C814D9" w:rsidRDefault="001B59A3" w:rsidP="001B59A3">
      <w:pPr>
        <w:tabs>
          <w:tab w:val="left" w:pos="720"/>
          <w:tab w:val="left" w:pos="864"/>
        </w:tabs>
        <w:spacing w:before="120" w:after="120"/>
        <w:ind w:left="720" w:hanging="720"/>
        <w:jc w:val="both"/>
        <w:rPr>
          <w:rFonts w:ascii="Arial" w:hAnsi="Arial"/>
          <w:sz w:val="20"/>
        </w:rPr>
      </w:pPr>
      <w:r w:rsidRPr="00C814D9">
        <w:rPr>
          <w:rFonts w:ascii="Arial" w:hAnsi="Arial"/>
          <w:sz w:val="20"/>
        </w:rPr>
        <w:t>E.6.</w:t>
      </w:r>
      <w:r w:rsidRPr="00C814D9">
        <w:rPr>
          <w:rFonts w:ascii="Arial" w:hAnsi="Arial"/>
          <w:sz w:val="20"/>
        </w:rPr>
        <w:tab/>
      </w:r>
      <w:r w:rsidRPr="00C814D9">
        <w:rPr>
          <w:rFonts w:ascii="Arial" w:hAnsi="Arial"/>
          <w:sz w:val="20"/>
          <w:u w:val="single"/>
        </w:rPr>
        <w:t>Competitive Procurements</w:t>
      </w:r>
      <w:r w:rsidRPr="00C814D9">
        <w:rPr>
          <w:rFonts w:ascii="Arial" w:hAnsi="Arial"/>
          <w:sz w:val="20"/>
        </w:rPr>
        <w:t>.  If this Contract provides for reimbursement of the cost of goods, materials, supplies, equipment, or services, such procurements shall be made on a competitive basis, when practical.</w:t>
      </w:r>
    </w:p>
    <w:p w:rsidR="001B59A3" w:rsidRPr="00C814D9" w:rsidRDefault="001B59A3" w:rsidP="001B59A3">
      <w:pPr>
        <w:spacing w:after="240"/>
        <w:ind w:left="720" w:hanging="720"/>
        <w:jc w:val="both"/>
        <w:rPr>
          <w:rFonts w:ascii="Arial" w:hAnsi="Arial"/>
          <w:color w:val="FF0000"/>
          <w:sz w:val="20"/>
        </w:rPr>
      </w:pPr>
      <w:r w:rsidRPr="00C814D9">
        <w:rPr>
          <w:rFonts w:ascii="Arial" w:hAnsi="Arial"/>
          <w:sz w:val="20"/>
        </w:rPr>
        <w:t>E.7.</w:t>
      </w:r>
      <w:r w:rsidRPr="00C814D9">
        <w:rPr>
          <w:rFonts w:ascii="Arial" w:hAnsi="Arial"/>
          <w:sz w:val="20"/>
        </w:rPr>
        <w:tab/>
      </w:r>
      <w:r w:rsidRPr="00C814D9">
        <w:rPr>
          <w:rFonts w:ascii="Arial" w:hAnsi="Arial"/>
          <w:sz w:val="20"/>
          <w:u w:val="single"/>
        </w:rPr>
        <w:t>Inventory/Equipment Control</w:t>
      </w:r>
      <w:r w:rsidRPr="00C814D9">
        <w:rPr>
          <w:rFonts w:ascii="Arial" w:hAnsi="Arial"/>
          <w:sz w:val="20"/>
        </w:rPr>
        <w:t>.  No equipment shall be purchased under this Contract.</w:t>
      </w:r>
      <w:r w:rsidRPr="00C814D9">
        <w:rPr>
          <w:rFonts w:ascii="Arial" w:hAnsi="Arial"/>
          <w:color w:val="FF0000"/>
          <w:sz w:val="20"/>
        </w:rPr>
        <w:tab/>
      </w:r>
    </w:p>
    <w:p w:rsidR="001B59A3" w:rsidRPr="00C814D9" w:rsidRDefault="001B59A3" w:rsidP="001B59A3">
      <w:pPr>
        <w:tabs>
          <w:tab w:val="left" w:pos="864"/>
        </w:tabs>
        <w:spacing w:after="240"/>
        <w:ind w:left="720" w:hanging="720"/>
        <w:rPr>
          <w:rFonts w:ascii="Arial" w:hAnsi="Arial"/>
          <w:sz w:val="20"/>
        </w:rPr>
      </w:pPr>
      <w:r w:rsidRPr="00C814D9">
        <w:rPr>
          <w:rFonts w:ascii="Arial" w:hAnsi="Arial"/>
          <w:sz w:val="20"/>
        </w:rPr>
        <w:t>E.8.</w:t>
      </w:r>
      <w:r w:rsidRPr="00C814D9">
        <w:rPr>
          <w:rFonts w:ascii="Arial" w:hAnsi="Arial"/>
          <w:sz w:val="20"/>
        </w:rPr>
        <w:tab/>
      </w:r>
      <w:r w:rsidRPr="00C814D9">
        <w:rPr>
          <w:rFonts w:ascii="Arial" w:hAnsi="Arial"/>
          <w:sz w:val="20"/>
          <w:u w:val="single"/>
        </w:rPr>
        <w:t>Contract Documents</w:t>
      </w:r>
      <w:r w:rsidRPr="00C814D9">
        <w:rPr>
          <w:rFonts w:ascii="Arial" w:hAnsi="Arial"/>
          <w:sz w:val="20"/>
        </w:rPr>
        <w:t>.  Included in this Contract by reference are the following documents</w:t>
      </w:r>
      <w:proofErr w:type="gramStart"/>
      <w:r w:rsidRPr="00C814D9">
        <w:rPr>
          <w:rFonts w:ascii="Arial" w:hAnsi="Arial"/>
          <w:sz w:val="20"/>
        </w:rPr>
        <w:t>:</w:t>
      </w:r>
      <w:proofErr w:type="gramEnd"/>
      <w:r w:rsidRPr="00C814D9">
        <w:rPr>
          <w:rFonts w:ascii="Arial" w:hAnsi="Arial"/>
          <w:sz w:val="20"/>
        </w:rPr>
        <w:br/>
      </w:r>
      <w:r w:rsidRPr="00C814D9">
        <w:rPr>
          <w:rFonts w:ascii="Arial" w:hAnsi="Arial"/>
          <w:sz w:val="20"/>
        </w:rPr>
        <w:br/>
        <w:t>a</w:t>
      </w:r>
      <w:r w:rsidRPr="00C814D9">
        <w:rPr>
          <w:rFonts w:ascii="Arial" w:hAnsi="Arial"/>
          <w:b/>
          <w:i/>
          <w:sz w:val="20"/>
        </w:rPr>
        <w:t>.</w:t>
      </w:r>
      <w:r w:rsidRPr="00C814D9">
        <w:rPr>
          <w:rFonts w:ascii="Arial" w:hAnsi="Arial"/>
          <w:sz w:val="20"/>
        </w:rPr>
        <w:tab/>
        <w:t>This Contract document and its attachments,</w:t>
      </w:r>
      <w:r w:rsidRPr="00C814D9">
        <w:rPr>
          <w:rFonts w:ascii="Arial" w:hAnsi="Arial"/>
          <w:sz w:val="20"/>
        </w:rPr>
        <w:br/>
        <w:t>b</w:t>
      </w:r>
      <w:r w:rsidRPr="00C814D9">
        <w:rPr>
          <w:rFonts w:ascii="Arial" w:hAnsi="Arial"/>
          <w:b/>
          <w:i/>
          <w:sz w:val="20"/>
        </w:rPr>
        <w:t>.</w:t>
      </w:r>
      <w:r w:rsidRPr="00C814D9">
        <w:rPr>
          <w:rFonts w:ascii="Arial" w:hAnsi="Arial"/>
          <w:sz w:val="20"/>
        </w:rPr>
        <w:tab/>
        <w:t>Th</w:t>
      </w:r>
      <w:r>
        <w:rPr>
          <w:rFonts w:ascii="Arial" w:hAnsi="Arial"/>
          <w:sz w:val="20"/>
        </w:rPr>
        <w:t>e Request for Proposal # _____________</w:t>
      </w:r>
      <w:r w:rsidRPr="00C814D9">
        <w:rPr>
          <w:rFonts w:ascii="Arial" w:hAnsi="Arial"/>
          <w:sz w:val="20"/>
        </w:rPr>
        <w:t>, and</w:t>
      </w:r>
      <w:r w:rsidRPr="00C814D9">
        <w:rPr>
          <w:rFonts w:ascii="Arial" w:hAnsi="Arial"/>
          <w:sz w:val="20"/>
        </w:rPr>
        <w:br/>
        <w:t>c</w:t>
      </w:r>
      <w:r w:rsidRPr="00C814D9">
        <w:rPr>
          <w:rFonts w:ascii="Arial" w:hAnsi="Arial"/>
          <w:b/>
          <w:i/>
          <w:sz w:val="20"/>
        </w:rPr>
        <w:t>.</w:t>
      </w:r>
      <w:r w:rsidRPr="00C814D9">
        <w:rPr>
          <w:rFonts w:ascii="Arial" w:hAnsi="Arial"/>
          <w:sz w:val="20"/>
        </w:rPr>
        <w:tab/>
        <w:t>The Contractor’s Proposal dated ____________.</w:t>
      </w:r>
      <w:r w:rsidRPr="00C814D9">
        <w:rPr>
          <w:rFonts w:ascii="Arial" w:hAnsi="Arial"/>
          <w:sz w:val="20"/>
        </w:rPr>
        <w:br/>
      </w:r>
      <w:r w:rsidRPr="00C814D9">
        <w:rPr>
          <w:rFonts w:ascii="Arial" w:hAnsi="Arial"/>
          <w:sz w:val="20"/>
        </w:rPr>
        <w:br/>
        <w:t>In the event of a discrepancy or ambiguity regarding the interpretation of this Contract, these documents shall govern in order of precedence as listed above.</w:t>
      </w:r>
    </w:p>
    <w:p w:rsidR="001B59A3" w:rsidRPr="00C814D9" w:rsidRDefault="001B59A3" w:rsidP="001B59A3">
      <w:pPr>
        <w:tabs>
          <w:tab w:val="left" w:pos="720"/>
          <w:tab w:val="left" w:pos="864"/>
        </w:tabs>
        <w:spacing w:after="240"/>
        <w:ind w:left="720" w:hanging="720"/>
        <w:jc w:val="both"/>
        <w:rPr>
          <w:rFonts w:ascii="Arial" w:hAnsi="Arial"/>
          <w:sz w:val="20"/>
        </w:rPr>
      </w:pPr>
      <w:r w:rsidRPr="00C814D9">
        <w:rPr>
          <w:rFonts w:ascii="Arial" w:hAnsi="Arial"/>
          <w:sz w:val="20"/>
        </w:rPr>
        <w:t>E.9.</w:t>
      </w:r>
      <w:r w:rsidRPr="00C814D9">
        <w:rPr>
          <w:rFonts w:ascii="Arial" w:hAnsi="Arial"/>
          <w:sz w:val="20"/>
        </w:rPr>
        <w:tab/>
      </w:r>
      <w:r w:rsidRPr="00C814D9">
        <w:rPr>
          <w:rFonts w:ascii="Arial" w:hAnsi="Arial"/>
          <w:sz w:val="20"/>
          <w:u w:val="single"/>
        </w:rPr>
        <w:t>Prohibited Advertising</w:t>
      </w:r>
      <w:r w:rsidRPr="00C814D9">
        <w:rPr>
          <w:rFonts w:ascii="Arial" w:hAnsi="Arial"/>
          <w:sz w:val="20"/>
        </w:rPr>
        <w:t>.  The Contractor shall not refer to this Contract or the Contractor’s relationship with the Institution hereunder in commercial advertising in such a manner as to state or imply that the Contractor or the Contractor's services are endorsed.</w:t>
      </w:r>
    </w:p>
    <w:p w:rsidR="001B59A3" w:rsidRPr="00C814D9" w:rsidRDefault="001B59A3" w:rsidP="001B59A3">
      <w:pPr>
        <w:tabs>
          <w:tab w:val="left" w:pos="720"/>
          <w:tab w:val="left" w:pos="864"/>
        </w:tabs>
        <w:spacing w:after="120"/>
        <w:ind w:left="720" w:hanging="720"/>
        <w:jc w:val="both"/>
        <w:rPr>
          <w:rFonts w:ascii="Arial" w:hAnsi="Arial"/>
          <w:sz w:val="20"/>
        </w:rPr>
      </w:pPr>
      <w:r w:rsidRPr="00C814D9">
        <w:rPr>
          <w:rFonts w:ascii="Arial" w:hAnsi="Arial"/>
          <w:sz w:val="20"/>
        </w:rPr>
        <w:t>E.10.</w:t>
      </w:r>
      <w:r w:rsidRPr="00C814D9">
        <w:rPr>
          <w:rFonts w:ascii="Arial" w:hAnsi="Arial"/>
          <w:sz w:val="20"/>
        </w:rPr>
        <w:tab/>
      </w:r>
      <w:r w:rsidRPr="00C814D9">
        <w:rPr>
          <w:rFonts w:ascii="Arial" w:hAnsi="Arial"/>
          <w:sz w:val="20"/>
          <w:u w:val="single"/>
        </w:rPr>
        <w:t>Hold Harmless</w:t>
      </w:r>
      <w:r w:rsidRPr="00C814D9">
        <w:rPr>
          <w:rFonts w:ascii="Arial" w:hAnsi="Arial"/>
          <w:sz w:val="20"/>
        </w:rPr>
        <w:t>.  The Contractor agrees to indemnify and hold harmless the Institution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 Contract or otherwise enforce the obligations of the Contractor to the Institution.</w:t>
      </w:r>
    </w:p>
    <w:p w:rsidR="001B59A3" w:rsidRPr="00C814D9" w:rsidRDefault="001B59A3" w:rsidP="001B59A3">
      <w:pPr>
        <w:tabs>
          <w:tab w:val="left" w:pos="720"/>
          <w:tab w:val="left" w:pos="864"/>
        </w:tabs>
        <w:spacing w:after="120"/>
        <w:ind w:left="720" w:hanging="720"/>
        <w:jc w:val="both"/>
        <w:rPr>
          <w:rFonts w:ascii="Arial" w:hAnsi="Arial"/>
          <w:sz w:val="20"/>
        </w:rPr>
      </w:pPr>
      <w:r w:rsidRPr="00C814D9">
        <w:rPr>
          <w:rFonts w:ascii="Arial" w:hAnsi="Arial"/>
          <w:sz w:val="20"/>
        </w:rPr>
        <w:tab/>
        <w:t xml:space="preserve">In the event of any such suit or claim, the Contractor shall give the Institution immediate notice thereof and shall provide all assistance required by the Institution in the Institution’s defense.  The Institution shall give the Contractor written notice of any such claim or suit, and the Contractor shall have full right and obligation to conduct the Contractor’s own defense thereof.  Nothing contained herein shall be deemed to accord to the Contractor, through its attorney(s), the right to represent the Institution in any legal matter, such rights being governed by </w:t>
      </w:r>
      <w:r w:rsidRPr="00C814D9">
        <w:rPr>
          <w:rFonts w:ascii="Arial" w:hAnsi="Arial"/>
          <w:b/>
          <w:i/>
          <w:sz w:val="20"/>
        </w:rPr>
        <w:t>Tennessee Code Annotated</w:t>
      </w:r>
      <w:r w:rsidRPr="00C814D9">
        <w:rPr>
          <w:rFonts w:ascii="Arial" w:hAnsi="Arial"/>
          <w:sz w:val="20"/>
        </w:rPr>
        <w:t>, Section 8-6-106.</w:t>
      </w:r>
    </w:p>
    <w:p w:rsidR="001B59A3" w:rsidRPr="00C814D9" w:rsidRDefault="001B59A3" w:rsidP="001B59A3">
      <w:pPr>
        <w:tabs>
          <w:tab w:val="left" w:pos="720"/>
          <w:tab w:val="left" w:pos="864"/>
        </w:tabs>
        <w:spacing w:after="120"/>
        <w:ind w:left="720" w:hanging="720"/>
        <w:jc w:val="both"/>
        <w:rPr>
          <w:rFonts w:ascii="Arial" w:hAnsi="Arial"/>
          <w:sz w:val="20"/>
        </w:rPr>
      </w:pPr>
      <w:r w:rsidRPr="00C814D9">
        <w:rPr>
          <w:rFonts w:ascii="Arial" w:hAnsi="Arial"/>
          <w:sz w:val="20"/>
        </w:rPr>
        <w:t>E.11.</w:t>
      </w:r>
      <w:r w:rsidRPr="00C814D9">
        <w:rPr>
          <w:rFonts w:ascii="Arial" w:hAnsi="Arial"/>
          <w:sz w:val="20"/>
        </w:rPr>
        <w:tab/>
      </w:r>
      <w:r w:rsidRPr="00C814D9">
        <w:rPr>
          <w:rFonts w:ascii="Arial" w:hAnsi="Arial"/>
          <w:sz w:val="20"/>
          <w:u w:val="single"/>
        </w:rPr>
        <w:t>Debarment and Suspension</w:t>
      </w:r>
      <w:r w:rsidRPr="00C814D9">
        <w:rPr>
          <w:rFonts w:ascii="Arial" w:hAnsi="Arial"/>
          <w:sz w:val="20"/>
        </w:rPr>
        <w:t>.  The Contractor certifies, to the best of its knowledge and belief, that it and its principals:</w:t>
      </w:r>
    </w:p>
    <w:p w:rsidR="001B59A3" w:rsidRPr="00C814D9" w:rsidRDefault="001B59A3" w:rsidP="001B59A3">
      <w:pPr>
        <w:tabs>
          <w:tab w:val="left" w:pos="720"/>
          <w:tab w:val="left" w:pos="864"/>
        </w:tabs>
        <w:spacing w:after="120"/>
        <w:ind w:left="1440" w:hanging="720"/>
        <w:jc w:val="both"/>
        <w:rPr>
          <w:rFonts w:ascii="Arial" w:hAnsi="Arial"/>
          <w:sz w:val="20"/>
        </w:rPr>
      </w:pPr>
      <w:r w:rsidRPr="00C814D9">
        <w:rPr>
          <w:rFonts w:ascii="Arial" w:hAnsi="Arial"/>
          <w:sz w:val="20"/>
        </w:rPr>
        <w:t>a</w:t>
      </w:r>
      <w:r w:rsidRPr="00C814D9">
        <w:rPr>
          <w:rFonts w:ascii="Arial" w:hAnsi="Arial"/>
          <w:color w:val="FF0000"/>
          <w:sz w:val="20"/>
        </w:rPr>
        <w:t>.</w:t>
      </w:r>
      <w:r w:rsidRPr="00C814D9">
        <w:rPr>
          <w:rFonts w:ascii="Arial" w:hAnsi="Arial"/>
          <w:sz w:val="20"/>
        </w:rPr>
        <w:tab/>
        <w:t>are not presently debarred, suspended, proposed for debarment, declared ineligible, or voluntarily excluded from covered transactions by any Federal or  State department or agency;</w:t>
      </w:r>
    </w:p>
    <w:p w:rsidR="001B59A3" w:rsidRPr="00C814D9" w:rsidRDefault="001B59A3" w:rsidP="001B59A3">
      <w:pPr>
        <w:tabs>
          <w:tab w:val="left" w:pos="720"/>
          <w:tab w:val="left" w:pos="864"/>
        </w:tabs>
        <w:spacing w:after="120"/>
        <w:ind w:left="1440" w:hanging="720"/>
        <w:jc w:val="both"/>
        <w:rPr>
          <w:rFonts w:ascii="Arial" w:hAnsi="Arial"/>
          <w:sz w:val="20"/>
        </w:rPr>
      </w:pPr>
      <w:r w:rsidRPr="00C814D9">
        <w:rPr>
          <w:rFonts w:ascii="Arial" w:hAnsi="Arial"/>
          <w:sz w:val="20"/>
        </w:rPr>
        <w:t>b.</w:t>
      </w:r>
      <w:r w:rsidRPr="00C814D9">
        <w:rPr>
          <w:rFonts w:ascii="Arial" w:hAnsi="Arial"/>
          <w:sz w:val="20"/>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1B59A3" w:rsidRPr="00C814D9" w:rsidRDefault="001B59A3" w:rsidP="001B59A3">
      <w:pPr>
        <w:tabs>
          <w:tab w:val="left" w:pos="720"/>
          <w:tab w:val="left" w:pos="864"/>
        </w:tabs>
        <w:spacing w:after="120"/>
        <w:ind w:left="1440" w:hanging="720"/>
        <w:jc w:val="both"/>
        <w:rPr>
          <w:rFonts w:ascii="Arial" w:hAnsi="Arial"/>
          <w:sz w:val="20"/>
        </w:rPr>
      </w:pPr>
      <w:r w:rsidRPr="00C814D9">
        <w:rPr>
          <w:rFonts w:ascii="Arial" w:hAnsi="Arial"/>
          <w:sz w:val="20"/>
        </w:rPr>
        <w:lastRenderedPageBreak/>
        <w:t>c.</w:t>
      </w:r>
      <w:r w:rsidRPr="00C814D9">
        <w:rPr>
          <w:rFonts w:ascii="Arial" w:hAnsi="Arial"/>
          <w:sz w:val="20"/>
        </w:rPr>
        <w:tab/>
        <w:t>are not presently indicted for or otherwise criminally or civilly charged by a government entity (Federal, State, or Local) with commission of any of the offenses listed in section b. of this certification; and</w:t>
      </w:r>
    </w:p>
    <w:p w:rsidR="001B59A3" w:rsidRPr="00C814D9" w:rsidRDefault="001B59A3" w:rsidP="001B59A3">
      <w:pPr>
        <w:tabs>
          <w:tab w:val="left" w:pos="720"/>
          <w:tab w:val="left" w:pos="864"/>
        </w:tabs>
        <w:spacing w:after="120"/>
        <w:ind w:left="1440" w:hanging="720"/>
        <w:jc w:val="both"/>
        <w:rPr>
          <w:rFonts w:ascii="Arial" w:hAnsi="Arial"/>
          <w:sz w:val="20"/>
        </w:rPr>
      </w:pPr>
      <w:r w:rsidRPr="00C814D9">
        <w:rPr>
          <w:rFonts w:ascii="Arial" w:hAnsi="Arial"/>
          <w:sz w:val="20"/>
        </w:rPr>
        <w:t>d.</w:t>
      </w:r>
      <w:r w:rsidRPr="00C814D9">
        <w:rPr>
          <w:rFonts w:ascii="Arial" w:hAnsi="Arial"/>
          <w:sz w:val="20"/>
        </w:rPr>
        <w:tab/>
        <w:t>have not within a three (3) year period preceding this Contract had one or more public transactions (Federal, State, or Local) terminated for cause or default.</w:t>
      </w:r>
    </w:p>
    <w:p w:rsidR="001B59A3" w:rsidRPr="00C814D9" w:rsidRDefault="001B59A3" w:rsidP="001B59A3">
      <w:pPr>
        <w:ind w:left="720" w:hanging="720"/>
        <w:rPr>
          <w:rFonts w:ascii="Arial" w:hAnsi="Arial"/>
          <w:sz w:val="20"/>
        </w:rPr>
      </w:pPr>
      <w:r w:rsidRPr="00C814D9">
        <w:rPr>
          <w:rFonts w:ascii="Arial" w:hAnsi="Arial"/>
          <w:sz w:val="20"/>
        </w:rPr>
        <w:t>E.12.</w:t>
      </w:r>
      <w:r w:rsidRPr="00C814D9">
        <w:rPr>
          <w:rFonts w:ascii="Arial" w:hAnsi="Arial"/>
          <w:sz w:val="20"/>
        </w:rPr>
        <w:tab/>
      </w:r>
      <w:r w:rsidRPr="00C814D9">
        <w:rPr>
          <w:rFonts w:ascii="Arial" w:hAnsi="Arial"/>
          <w:sz w:val="20"/>
          <w:u w:val="single"/>
        </w:rPr>
        <w:t>Prohibition on Hiring Illegal Immigrants.</w:t>
      </w:r>
      <w:r w:rsidRPr="00C814D9">
        <w:rPr>
          <w:rFonts w:ascii="Arial" w:hAnsi="Arial"/>
          <w:sz w:val="20"/>
        </w:rPr>
        <w:t>  Tennessee Public Chapter No. 878 of 2006, TCA 12-4-124, requires that Contactor attest in writing that Contractor will not knowingly utilize the services of illegal immigrants in the performance of this Contract and will not knowingly utilize the services of any subcontractor, if permitted under this Contract, who will utilize the services of illegal immigrants in the performance of this Contract.  The attestation shall be made on the form, Attestation re Personnel Used in Contract Performance (“the Attestation”), which is attached and hereby incorporated as Attachment B.</w:t>
      </w:r>
    </w:p>
    <w:p w:rsidR="001B59A3" w:rsidRPr="00C814D9" w:rsidRDefault="001B59A3" w:rsidP="001B59A3">
      <w:pPr>
        <w:ind w:left="720" w:hanging="720"/>
        <w:rPr>
          <w:rFonts w:ascii="Arial" w:hAnsi="Arial"/>
          <w:sz w:val="20"/>
        </w:rPr>
      </w:pPr>
    </w:p>
    <w:p w:rsidR="001B59A3" w:rsidRDefault="001B59A3" w:rsidP="001B59A3">
      <w:pPr>
        <w:ind w:left="720"/>
        <w:rPr>
          <w:rFonts w:ascii="Arial" w:hAnsi="Arial"/>
          <w:sz w:val="20"/>
        </w:rPr>
      </w:pPr>
      <w:r w:rsidRPr="00C814D9">
        <w:rPr>
          <w:rFonts w:ascii="Arial" w:hAnsi="Arial"/>
          <w:sz w:val="20"/>
        </w:rPr>
        <w:t>If Contractor is discovered to have breached the Attestation, the Commissioner of Finance and Administration shall declare that the Contractor shall be prohibited from contracting or submitting a bid to any Tennessee Board of Regents institution or any other state entity for a period of one (1) year from the date of discovery of the breach.  Contractor may appeal the one (1) year by utilizing an appeals process in the Rules of Finance and Administration, Chapter 0620.</w:t>
      </w:r>
    </w:p>
    <w:p w:rsidR="001B59A3" w:rsidRPr="00C814D9" w:rsidRDefault="001B59A3" w:rsidP="001B59A3">
      <w:pPr>
        <w:ind w:left="720"/>
        <w:rPr>
          <w:rFonts w:ascii="Arial" w:hAnsi="Arial"/>
          <w:sz w:val="20"/>
        </w:rPr>
      </w:pPr>
    </w:p>
    <w:p w:rsidR="001B59A3" w:rsidRDefault="001B59A3" w:rsidP="001B59A3">
      <w:pPr>
        <w:ind w:left="720" w:hanging="720"/>
        <w:rPr>
          <w:rFonts w:ascii="Arial" w:hAnsi="Arial" w:cs="Arial"/>
          <w:sz w:val="20"/>
          <w:szCs w:val="20"/>
        </w:rPr>
      </w:pPr>
      <w:r w:rsidRPr="00C814D9">
        <w:rPr>
          <w:rFonts w:ascii="Arial" w:hAnsi="Arial" w:cs="Arial"/>
          <w:sz w:val="20"/>
          <w:szCs w:val="20"/>
        </w:rPr>
        <w:t>E.13.</w:t>
      </w:r>
      <w:r w:rsidRPr="00C814D9">
        <w:rPr>
          <w:rFonts w:ascii="Arial" w:hAnsi="Arial" w:cs="Arial"/>
          <w:sz w:val="20"/>
          <w:szCs w:val="20"/>
        </w:rPr>
        <w:tab/>
      </w:r>
      <w:r w:rsidRPr="00C814D9">
        <w:rPr>
          <w:rFonts w:ascii="Arial" w:hAnsi="Arial" w:cs="Arial"/>
          <w:sz w:val="20"/>
          <w:szCs w:val="20"/>
          <w:u w:val="single"/>
        </w:rPr>
        <w:t>Sales and Use Tax</w:t>
      </w:r>
      <w:r w:rsidRPr="00C814D9">
        <w:rPr>
          <w:rFonts w:ascii="Arial" w:hAnsi="Arial" w:cs="Arial"/>
          <w:sz w:val="20"/>
          <w:szCs w:val="20"/>
        </w:rPr>
        <w:t>. The Contractor shall be registered or have received an exemption from the Department of Revenue for the collection of Tennessee sales and use tax.  This registration requirement is a material requirement of this Contract.</w:t>
      </w:r>
    </w:p>
    <w:p w:rsidR="001B59A3" w:rsidRDefault="001B59A3" w:rsidP="001B59A3">
      <w:pPr>
        <w:ind w:left="720" w:hanging="720"/>
        <w:rPr>
          <w:rFonts w:ascii="Arial" w:hAnsi="Arial" w:cs="Arial"/>
          <w:sz w:val="20"/>
          <w:szCs w:val="20"/>
        </w:rPr>
      </w:pPr>
    </w:p>
    <w:p w:rsidR="001B59A3" w:rsidRPr="001B59A3" w:rsidRDefault="001B59A3" w:rsidP="001B59A3">
      <w:pPr>
        <w:ind w:left="720" w:hanging="720"/>
        <w:rPr>
          <w:rFonts w:ascii="Arial" w:hAnsi="Arial" w:cs="Arial"/>
          <w:sz w:val="20"/>
          <w:szCs w:val="20"/>
        </w:rPr>
      </w:pPr>
      <w:r>
        <w:rPr>
          <w:rFonts w:ascii="Arial" w:hAnsi="Arial" w:cs="Arial"/>
          <w:sz w:val="20"/>
          <w:szCs w:val="20"/>
        </w:rPr>
        <w:t>E.14</w:t>
      </w:r>
      <w:r w:rsidRPr="001B59A3">
        <w:rPr>
          <w:rFonts w:ascii="Arial" w:hAnsi="Arial" w:cs="Arial"/>
          <w:sz w:val="20"/>
          <w:szCs w:val="20"/>
        </w:rPr>
        <w:t xml:space="preserve">. </w:t>
      </w:r>
      <w:r w:rsidRPr="001B59A3">
        <w:rPr>
          <w:rFonts w:ascii="Arial" w:hAnsi="Arial" w:cs="Arial"/>
          <w:sz w:val="20"/>
          <w:szCs w:val="20"/>
        </w:rPr>
        <w:tab/>
      </w:r>
      <w:r w:rsidRPr="001B59A3">
        <w:rPr>
          <w:rFonts w:ascii="Arial" w:hAnsi="Arial" w:cs="Arial"/>
          <w:sz w:val="20"/>
          <w:szCs w:val="20"/>
          <w:u w:val="single"/>
        </w:rPr>
        <w:t>Data Security and Access Standards.</w:t>
      </w:r>
      <w:r>
        <w:rPr>
          <w:rFonts w:ascii="Arial" w:hAnsi="Arial" w:cs="Arial"/>
          <w:sz w:val="20"/>
          <w:szCs w:val="20"/>
        </w:rPr>
        <w:t xml:space="preserve">  </w:t>
      </w:r>
      <w:r w:rsidRPr="001B59A3">
        <w:rPr>
          <w:rFonts w:ascii="Arial" w:hAnsi="Arial" w:cs="Arial"/>
          <w:sz w:val="20"/>
          <w:szCs w:val="20"/>
        </w:rPr>
        <w:t xml:space="preserve">The Contractor agrees that in the course of providing services it will follow the data security and access standards promulgated by the Tennessee State Office of Information Resources when accessing or providing data to the Institution  </w:t>
      </w:r>
    </w:p>
    <w:p w:rsidR="001B59A3" w:rsidRPr="001B59A3" w:rsidRDefault="001B59A3" w:rsidP="001B59A3">
      <w:pPr>
        <w:ind w:left="720" w:hanging="720"/>
        <w:rPr>
          <w:rFonts w:ascii="Arial" w:hAnsi="Arial" w:cs="Arial"/>
          <w:sz w:val="20"/>
          <w:szCs w:val="20"/>
        </w:rPr>
      </w:pPr>
    </w:p>
    <w:p w:rsidR="001B59A3" w:rsidRDefault="001B59A3" w:rsidP="001B59A3">
      <w:pPr>
        <w:ind w:left="720" w:hanging="720"/>
        <w:rPr>
          <w:rFonts w:ascii="Arial" w:eastAsiaTheme="minorHAnsi" w:hAnsi="Arial" w:cs="Arial"/>
          <w:sz w:val="20"/>
          <w:szCs w:val="20"/>
        </w:rPr>
      </w:pPr>
      <w:r>
        <w:rPr>
          <w:rFonts w:ascii="Arial" w:hAnsi="Arial" w:cs="Arial"/>
          <w:sz w:val="20"/>
          <w:szCs w:val="20"/>
        </w:rPr>
        <w:t>E.15</w:t>
      </w:r>
      <w:r w:rsidRPr="001B59A3">
        <w:rPr>
          <w:rFonts w:ascii="Arial" w:hAnsi="Arial" w:cs="Arial"/>
          <w:sz w:val="20"/>
          <w:szCs w:val="20"/>
        </w:rPr>
        <w:t>.</w:t>
      </w:r>
      <w:r w:rsidRPr="001B59A3">
        <w:rPr>
          <w:rFonts w:ascii="Arial" w:hAnsi="Arial" w:cs="Arial"/>
          <w:sz w:val="20"/>
          <w:szCs w:val="20"/>
        </w:rPr>
        <w:tab/>
      </w:r>
      <w:r w:rsidRPr="001B59A3">
        <w:rPr>
          <w:rFonts w:ascii="Arial" w:hAnsi="Arial" w:cs="Arial"/>
          <w:sz w:val="20"/>
          <w:szCs w:val="20"/>
          <w:u w:val="single"/>
        </w:rPr>
        <w:t>Service and Software Accessibility Standards.</w:t>
      </w:r>
      <w:r>
        <w:rPr>
          <w:rFonts w:ascii="Arial" w:hAnsi="Arial" w:cs="Arial"/>
          <w:sz w:val="20"/>
          <w:szCs w:val="20"/>
        </w:rPr>
        <w:t xml:space="preserve">  </w:t>
      </w:r>
      <w:r w:rsidRPr="001B59A3">
        <w:rPr>
          <w:rFonts w:ascii="Arial" w:eastAsiaTheme="minorHAnsi" w:hAnsi="Arial" w:cs="Arial"/>
          <w:sz w:val="20"/>
          <w:szCs w:val="20"/>
        </w:rPr>
        <w:t xml:space="preserve">The Contractor warrants and represents that the service and software, including any updates, provided to the Institution will meet the accessibility standards set forth in WCAG 2.0 AA (also known as ISO standard, ISO/IEC 40500:2012) and will be compliant with Section 508 of the Americans with Disabilities Act (ADA). </w:t>
      </w:r>
    </w:p>
    <w:p w:rsidR="006F2932" w:rsidRDefault="006F2932" w:rsidP="001B59A3">
      <w:pPr>
        <w:ind w:left="720" w:hanging="720"/>
        <w:rPr>
          <w:rFonts w:ascii="Arial" w:hAnsi="Arial" w:cs="Arial"/>
          <w:sz w:val="20"/>
          <w:szCs w:val="20"/>
        </w:rPr>
      </w:pPr>
    </w:p>
    <w:p w:rsidR="006F2932" w:rsidRPr="006F2932" w:rsidRDefault="006F2932" w:rsidP="006F2932">
      <w:pPr>
        <w:pStyle w:val="BodyText"/>
        <w:spacing w:before="0" w:line="239" w:lineRule="auto"/>
        <w:ind w:left="720" w:right="214" w:hanging="600"/>
        <w:rPr>
          <w:rFonts w:ascii="Arial" w:hAnsi="Arial" w:cs="Arial"/>
          <w:spacing w:val="-1"/>
          <w:sz w:val="20"/>
          <w:szCs w:val="20"/>
        </w:rPr>
      </w:pPr>
      <w:r>
        <w:rPr>
          <w:rFonts w:ascii="Arial" w:hAnsi="Arial" w:cs="Arial"/>
          <w:spacing w:val="-1"/>
          <w:sz w:val="20"/>
          <w:szCs w:val="20"/>
        </w:rPr>
        <w:t>E.16</w:t>
      </w:r>
      <w:r w:rsidRPr="006F2932">
        <w:rPr>
          <w:rFonts w:ascii="Arial" w:hAnsi="Arial" w:cs="Arial"/>
          <w:spacing w:val="-1"/>
          <w:sz w:val="20"/>
          <w:szCs w:val="20"/>
        </w:rPr>
        <w:t>.</w:t>
      </w:r>
      <w:r w:rsidRPr="006F2932">
        <w:rPr>
          <w:rFonts w:ascii="Arial" w:hAnsi="Arial" w:cs="Arial"/>
          <w:spacing w:val="-1"/>
          <w:sz w:val="20"/>
          <w:szCs w:val="20"/>
        </w:rPr>
        <w:tab/>
      </w:r>
      <w:r w:rsidRPr="006F2932">
        <w:rPr>
          <w:rFonts w:ascii="Arial" w:hAnsi="Arial" w:cs="Arial"/>
          <w:spacing w:val="-1"/>
          <w:sz w:val="20"/>
          <w:szCs w:val="20"/>
          <w:u w:val="single"/>
        </w:rPr>
        <w:t>Contractor Commitment to Diversity</w:t>
      </w:r>
      <w:r w:rsidRPr="006F2932">
        <w:rPr>
          <w:rFonts w:ascii="Arial" w:hAnsi="Arial" w:cs="Arial"/>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rsidR="006F2932" w:rsidRPr="001B59A3" w:rsidRDefault="006F2932" w:rsidP="001B59A3">
      <w:pPr>
        <w:ind w:left="720" w:hanging="720"/>
        <w:rPr>
          <w:rFonts w:ascii="Arial" w:hAnsi="Arial" w:cs="Arial"/>
          <w:sz w:val="20"/>
          <w:szCs w:val="20"/>
        </w:rPr>
      </w:pPr>
    </w:p>
    <w:p w:rsidR="001B59A3" w:rsidRDefault="001B59A3" w:rsidP="001B59A3">
      <w:pPr>
        <w:ind w:left="720" w:hanging="720"/>
        <w:rPr>
          <w:rFonts w:ascii="Arial" w:hAnsi="Arial" w:cs="Arial"/>
          <w:sz w:val="20"/>
          <w:szCs w:val="20"/>
        </w:rPr>
      </w:pPr>
    </w:p>
    <w:p w:rsidR="001B59A3" w:rsidRDefault="001B59A3" w:rsidP="001B59A3">
      <w:pPr>
        <w:tabs>
          <w:tab w:val="left" w:pos="720"/>
          <w:tab w:val="left" w:pos="864"/>
        </w:tabs>
        <w:spacing w:after="240"/>
        <w:ind w:left="1440" w:hanging="720"/>
        <w:jc w:val="both"/>
        <w:rPr>
          <w:rFonts w:ascii="Arial" w:hAnsi="Arial"/>
          <w:sz w:val="20"/>
        </w:rPr>
      </w:pPr>
    </w:p>
    <w:tbl>
      <w:tblPr>
        <w:tblW w:w="0" w:type="auto"/>
        <w:tblLayout w:type="fixed"/>
        <w:tblLook w:val="0000" w:firstRow="0" w:lastRow="0" w:firstColumn="0" w:lastColumn="0" w:noHBand="0" w:noVBand="0"/>
      </w:tblPr>
      <w:tblGrid>
        <w:gridCol w:w="5868"/>
        <w:gridCol w:w="3708"/>
      </w:tblGrid>
      <w:tr w:rsidR="001B59A3" w:rsidRPr="00851C28" w:rsidTr="006A01D5">
        <w:trPr>
          <w:cantSplit/>
        </w:trPr>
        <w:tc>
          <w:tcPr>
            <w:tcW w:w="9576" w:type="dxa"/>
            <w:gridSpan w:val="2"/>
            <w:tcBorders>
              <w:top w:val="nil"/>
              <w:left w:val="nil"/>
              <w:bottom w:val="nil"/>
              <w:right w:val="nil"/>
            </w:tcBorders>
          </w:tcPr>
          <w:p w:rsidR="001B59A3" w:rsidRPr="00851C28" w:rsidRDefault="001B59A3" w:rsidP="006A01D5">
            <w:pPr>
              <w:tabs>
                <w:tab w:val="left" w:pos="720"/>
                <w:tab w:val="left" w:pos="864"/>
              </w:tabs>
              <w:spacing w:after="120"/>
              <w:rPr>
                <w:rFonts w:ascii="Arial" w:hAnsi="Arial"/>
                <w:sz w:val="19"/>
                <w:szCs w:val="19"/>
              </w:rPr>
            </w:pPr>
            <w:r w:rsidRPr="00851C28">
              <w:rPr>
                <w:rFonts w:ascii="Arial" w:hAnsi="Arial"/>
                <w:b/>
                <w:sz w:val="19"/>
                <w:szCs w:val="19"/>
              </w:rPr>
              <w:t>IN WITNESS WHEREOF:</w:t>
            </w:r>
          </w:p>
        </w:tc>
      </w:tr>
      <w:tr w:rsidR="001B59A3" w:rsidRPr="00851C28" w:rsidTr="006A01D5">
        <w:trPr>
          <w:cantSplit/>
        </w:trPr>
        <w:tc>
          <w:tcPr>
            <w:tcW w:w="9576" w:type="dxa"/>
            <w:gridSpan w:val="2"/>
            <w:tcBorders>
              <w:top w:val="nil"/>
              <w:left w:val="nil"/>
              <w:bottom w:val="nil"/>
              <w:right w:val="nil"/>
            </w:tcBorders>
          </w:tcPr>
          <w:p w:rsidR="001B59A3" w:rsidRPr="00851C28" w:rsidRDefault="001B59A3" w:rsidP="006A01D5">
            <w:pPr>
              <w:tabs>
                <w:tab w:val="left" w:pos="720"/>
                <w:tab w:val="left" w:pos="864"/>
              </w:tabs>
              <w:spacing w:after="120"/>
              <w:rPr>
                <w:rFonts w:ascii="Arial" w:hAnsi="Arial"/>
                <w:sz w:val="19"/>
                <w:szCs w:val="19"/>
              </w:rPr>
            </w:pPr>
            <w:r w:rsidRPr="00851C28">
              <w:rPr>
                <w:rFonts w:ascii="Arial" w:hAnsi="Arial"/>
                <w:b/>
                <w:color w:val="FF0000"/>
                <w:sz w:val="19"/>
                <w:szCs w:val="19"/>
              </w:rPr>
              <w:t>[CONTRACTOR LEGAL ENTITY NAME]</w:t>
            </w:r>
            <w:r w:rsidRPr="00851C28">
              <w:rPr>
                <w:rFonts w:ascii="Arial" w:hAnsi="Arial"/>
                <w:b/>
                <w:sz w:val="19"/>
                <w:szCs w:val="19"/>
              </w:rPr>
              <w:t>:</w:t>
            </w:r>
          </w:p>
        </w:tc>
      </w:tr>
      <w:tr w:rsidR="001B59A3" w:rsidRPr="00851C28" w:rsidTr="006A01D5">
        <w:trPr>
          <w:cantSplit/>
        </w:trPr>
        <w:tc>
          <w:tcPr>
            <w:tcW w:w="9576" w:type="dxa"/>
            <w:gridSpan w:val="2"/>
            <w:tcBorders>
              <w:top w:val="nil"/>
              <w:left w:val="nil"/>
              <w:bottom w:val="single" w:sz="6" w:space="0" w:color="auto"/>
              <w:right w:val="nil"/>
            </w:tcBorders>
          </w:tcPr>
          <w:p w:rsidR="001B59A3" w:rsidRPr="00851C28" w:rsidRDefault="001B59A3" w:rsidP="006A01D5">
            <w:pPr>
              <w:tabs>
                <w:tab w:val="left" w:pos="720"/>
                <w:tab w:val="left" w:pos="864"/>
              </w:tabs>
              <w:spacing w:after="120"/>
              <w:rPr>
                <w:rFonts w:ascii="Arial" w:hAnsi="Arial"/>
                <w:sz w:val="19"/>
                <w:szCs w:val="19"/>
              </w:rPr>
            </w:pPr>
          </w:p>
        </w:tc>
      </w:tr>
      <w:tr w:rsidR="001B59A3" w:rsidRPr="00851C28" w:rsidTr="006A01D5">
        <w:tc>
          <w:tcPr>
            <w:tcW w:w="5868" w:type="dxa"/>
            <w:tcBorders>
              <w:top w:val="nil"/>
              <w:left w:val="nil"/>
              <w:bottom w:val="nil"/>
              <w:right w:val="nil"/>
            </w:tcBorders>
          </w:tcPr>
          <w:p w:rsidR="001B59A3" w:rsidRPr="00851C28" w:rsidRDefault="001B59A3" w:rsidP="006A01D5">
            <w:pPr>
              <w:tabs>
                <w:tab w:val="left" w:pos="720"/>
                <w:tab w:val="left" w:pos="864"/>
              </w:tabs>
              <w:spacing w:after="120"/>
              <w:rPr>
                <w:rFonts w:ascii="Arial" w:hAnsi="Arial"/>
                <w:sz w:val="19"/>
                <w:szCs w:val="19"/>
              </w:rPr>
            </w:pPr>
            <w:r w:rsidRPr="00851C28">
              <w:rPr>
                <w:rFonts w:ascii="Arial" w:hAnsi="Arial"/>
                <w:b/>
                <w:color w:val="FF0000"/>
                <w:sz w:val="19"/>
                <w:szCs w:val="19"/>
              </w:rPr>
              <w:t>[NAME AND TITLE]</w:t>
            </w:r>
          </w:p>
        </w:tc>
        <w:tc>
          <w:tcPr>
            <w:tcW w:w="3708" w:type="dxa"/>
            <w:tcBorders>
              <w:top w:val="nil"/>
              <w:left w:val="nil"/>
              <w:bottom w:val="nil"/>
              <w:right w:val="nil"/>
            </w:tcBorders>
          </w:tcPr>
          <w:p w:rsidR="001B59A3" w:rsidRPr="00851C28" w:rsidRDefault="001B59A3" w:rsidP="006A01D5">
            <w:pPr>
              <w:tabs>
                <w:tab w:val="left" w:pos="720"/>
                <w:tab w:val="left" w:pos="864"/>
              </w:tabs>
              <w:spacing w:after="240"/>
              <w:rPr>
                <w:rFonts w:ascii="Arial" w:hAnsi="Arial"/>
                <w:sz w:val="19"/>
                <w:szCs w:val="19"/>
              </w:rPr>
            </w:pPr>
            <w:r w:rsidRPr="00851C28">
              <w:rPr>
                <w:rFonts w:ascii="Arial" w:hAnsi="Arial"/>
                <w:b/>
                <w:sz w:val="19"/>
                <w:szCs w:val="19"/>
              </w:rPr>
              <w:t>Date</w:t>
            </w:r>
          </w:p>
        </w:tc>
      </w:tr>
      <w:tr w:rsidR="001B59A3" w:rsidRPr="00851C28" w:rsidTr="006A01D5">
        <w:trPr>
          <w:cantSplit/>
        </w:trPr>
        <w:tc>
          <w:tcPr>
            <w:tcW w:w="9576" w:type="dxa"/>
            <w:gridSpan w:val="2"/>
            <w:tcBorders>
              <w:top w:val="nil"/>
              <w:left w:val="nil"/>
              <w:bottom w:val="nil"/>
              <w:right w:val="nil"/>
            </w:tcBorders>
          </w:tcPr>
          <w:p w:rsidR="001B59A3" w:rsidRPr="00851C28" w:rsidRDefault="001B59A3" w:rsidP="006A01D5">
            <w:pPr>
              <w:tabs>
                <w:tab w:val="left" w:pos="720"/>
                <w:tab w:val="left" w:pos="864"/>
              </w:tabs>
              <w:spacing w:after="120"/>
              <w:rPr>
                <w:rFonts w:ascii="Arial" w:hAnsi="Arial"/>
                <w:sz w:val="19"/>
                <w:szCs w:val="19"/>
              </w:rPr>
            </w:pPr>
          </w:p>
        </w:tc>
      </w:tr>
      <w:tr w:rsidR="001B59A3" w:rsidRPr="00851C28" w:rsidTr="006A01D5">
        <w:trPr>
          <w:cantSplit/>
        </w:trPr>
        <w:tc>
          <w:tcPr>
            <w:tcW w:w="9576" w:type="dxa"/>
            <w:gridSpan w:val="2"/>
            <w:tcBorders>
              <w:top w:val="nil"/>
              <w:left w:val="nil"/>
              <w:bottom w:val="nil"/>
              <w:right w:val="nil"/>
            </w:tcBorders>
          </w:tcPr>
          <w:p w:rsidR="001B59A3" w:rsidRPr="00851C28" w:rsidRDefault="001B59A3" w:rsidP="006A01D5">
            <w:pPr>
              <w:tabs>
                <w:tab w:val="left" w:pos="720"/>
                <w:tab w:val="left" w:pos="864"/>
              </w:tabs>
              <w:spacing w:after="120"/>
              <w:rPr>
                <w:rFonts w:ascii="Arial" w:hAnsi="Arial"/>
                <w:sz w:val="19"/>
                <w:szCs w:val="19"/>
              </w:rPr>
            </w:pPr>
          </w:p>
        </w:tc>
      </w:tr>
      <w:tr w:rsidR="001B59A3" w:rsidRPr="00851C28" w:rsidTr="006A01D5">
        <w:trPr>
          <w:cantSplit/>
        </w:trPr>
        <w:tc>
          <w:tcPr>
            <w:tcW w:w="9576" w:type="dxa"/>
            <w:gridSpan w:val="2"/>
            <w:tcBorders>
              <w:top w:val="nil"/>
              <w:left w:val="nil"/>
              <w:bottom w:val="nil"/>
              <w:right w:val="nil"/>
            </w:tcBorders>
          </w:tcPr>
          <w:p w:rsidR="001B59A3" w:rsidRPr="00851C28" w:rsidRDefault="001B59A3" w:rsidP="006A01D5">
            <w:pPr>
              <w:tabs>
                <w:tab w:val="left" w:pos="720"/>
                <w:tab w:val="left" w:pos="864"/>
              </w:tabs>
              <w:spacing w:after="120"/>
              <w:rPr>
                <w:rFonts w:ascii="Arial" w:hAnsi="Arial"/>
                <w:sz w:val="19"/>
                <w:szCs w:val="19"/>
              </w:rPr>
            </w:pPr>
            <w:r w:rsidRPr="00851C28">
              <w:rPr>
                <w:rFonts w:ascii="Arial" w:hAnsi="Arial"/>
                <w:b/>
                <w:sz w:val="19"/>
                <w:szCs w:val="19"/>
              </w:rPr>
              <w:t>TENNESSEE BOARD OF REGENTS:</w:t>
            </w:r>
          </w:p>
        </w:tc>
      </w:tr>
      <w:tr w:rsidR="001B59A3" w:rsidRPr="00851C28" w:rsidTr="006A01D5">
        <w:trPr>
          <w:cantSplit/>
        </w:trPr>
        <w:tc>
          <w:tcPr>
            <w:tcW w:w="9576" w:type="dxa"/>
            <w:gridSpan w:val="2"/>
            <w:tcBorders>
              <w:top w:val="nil"/>
              <w:left w:val="nil"/>
              <w:bottom w:val="single" w:sz="6" w:space="0" w:color="auto"/>
              <w:right w:val="nil"/>
            </w:tcBorders>
          </w:tcPr>
          <w:p w:rsidR="001B59A3" w:rsidRPr="00851C28" w:rsidRDefault="001B59A3" w:rsidP="006A01D5">
            <w:pPr>
              <w:tabs>
                <w:tab w:val="left" w:pos="720"/>
                <w:tab w:val="left" w:pos="864"/>
              </w:tabs>
              <w:spacing w:after="120"/>
              <w:rPr>
                <w:rFonts w:ascii="Arial" w:hAnsi="Arial"/>
                <w:sz w:val="19"/>
                <w:szCs w:val="19"/>
              </w:rPr>
            </w:pPr>
          </w:p>
        </w:tc>
      </w:tr>
      <w:tr w:rsidR="001B59A3" w:rsidRPr="00851C28" w:rsidTr="006A01D5">
        <w:tc>
          <w:tcPr>
            <w:tcW w:w="5868" w:type="dxa"/>
            <w:tcBorders>
              <w:top w:val="nil"/>
              <w:left w:val="nil"/>
              <w:bottom w:val="nil"/>
              <w:right w:val="nil"/>
            </w:tcBorders>
          </w:tcPr>
          <w:p w:rsidR="001B59A3" w:rsidRPr="00851C28" w:rsidRDefault="001B59A3" w:rsidP="006A01D5">
            <w:pPr>
              <w:tabs>
                <w:tab w:val="left" w:pos="720"/>
                <w:tab w:val="left" w:pos="864"/>
              </w:tabs>
              <w:spacing w:after="120"/>
              <w:rPr>
                <w:rFonts w:ascii="Arial" w:hAnsi="Arial"/>
                <w:b/>
                <w:sz w:val="19"/>
                <w:szCs w:val="19"/>
              </w:rPr>
            </w:pPr>
            <w:r w:rsidRPr="00851C28">
              <w:rPr>
                <w:rFonts w:ascii="Arial" w:hAnsi="Arial"/>
                <w:b/>
                <w:sz w:val="19"/>
                <w:szCs w:val="19"/>
              </w:rPr>
              <w:lastRenderedPageBreak/>
              <w:t xml:space="preserve">John G. Morgan, </w:t>
            </w:r>
            <w:smartTag w:uri="urn:schemas-microsoft-com:office:smarttags" w:element="PersonName">
              <w:r w:rsidRPr="00851C28">
                <w:rPr>
                  <w:rFonts w:ascii="Arial" w:hAnsi="Arial"/>
                  <w:b/>
                  <w:sz w:val="19"/>
                  <w:szCs w:val="19"/>
                </w:rPr>
                <w:t>Chancellor</w:t>
              </w:r>
            </w:smartTag>
          </w:p>
        </w:tc>
        <w:tc>
          <w:tcPr>
            <w:tcW w:w="3708" w:type="dxa"/>
            <w:tcBorders>
              <w:top w:val="nil"/>
              <w:left w:val="nil"/>
              <w:bottom w:val="nil"/>
              <w:right w:val="nil"/>
            </w:tcBorders>
          </w:tcPr>
          <w:p w:rsidR="001B59A3" w:rsidRPr="00851C28" w:rsidRDefault="001B59A3" w:rsidP="006A01D5">
            <w:pPr>
              <w:tabs>
                <w:tab w:val="left" w:pos="720"/>
                <w:tab w:val="left" w:pos="864"/>
              </w:tabs>
              <w:spacing w:after="240"/>
              <w:rPr>
                <w:rFonts w:ascii="Arial" w:hAnsi="Arial"/>
                <w:sz w:val="19"/>
                <w:szCs w:val="19"/>
              </w:rPr>
            </w:pPr>
            <w:r w:rsidRPr="00851C28">
              <w:rPr>
                <w:rFonts w:ascii="Arial" w:hAnsi="Arial"/>
                <w:b/>
                <w:sz w:val="19"/>
                <w:szCs w:val="19"/>
              </w:rPr>
              <w:t>Date</w:t>
            </w:r>
          </w:p>
        </w:tc>
      </w:tr>
    </w:tbl>
    <w:p w:rsidR="001B59A3"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rsidR="001B59A3" w:rsidRPr="00851C28" w:rsidRDefault="001B59A3" w:rsidP="001B59A3">
      <w:pPr>
        <w:spacing w:after="120"/>
        <w:jc w:val="right"/>
        <w:rPr>
          <w:rFonts w:ascii="Arial" w:hAnsi="Arial" w:cs="Arial"/>
          <w:b/>
          <w:bCs/>
          <w:sz w:val="24"/>
          <w:szCs w:val="24"/>
        </w:rPr>
      </w:pPr>
      <w:r>
        <w:rPr>
          <w:rFonts w:ascii="Arial" w:hAnsi="Arial" w:cs="Arial"/>
          <w:b/>
          <w:bCs/>
          <w:sz w:val="18"/>
          <w:szCs w:val="18"/>
        </w:rPr>
        <w:br w:type="page"/>
      </w:r>
      <w:r w:rsidRPr="00851C28">
        <w:rPr>
          <w:rFonts w:ascii="Arial" w:hAnsi="Arial" w:cs="Arial"/>
          <w:b/>
          <w:bCs/>
          <w:sz w:val="24"/>
          <w:szCs w:val="24"/>
        </w:rPr>
        <w:t>ATTACHMENT A</w:t>
      </w:r>
    </w:p>
    <w:p w:rsidR="001B59A3" w:rsidRPr="00851C28"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851C28">
        <w:rPr>
          <w:rFonts w:ascii="Arial" w:hAnsi="Arial" w:cs="Arial"/>
          <w:b/>
          <w:bCs/>
          <w:sz w:val="24"/>
          <w:szCs w:val="24"/>
        </w:rPr>
        <w:t>CONTRACTOR’S RESPONSIBILITIES</w:t>
      </w:r>
    </w:p>
    <w:p w:rsidR="001B59A3" w:rsidRDefault="001B59A3" w:rsidP="001B59A3">
      <w:pPr>
        <w:keepLines/>
        <w:spacing w:before="120" w:after="120"/>
        <w:rPr>
          <w:rFonts w:ascii="Arial" w:hAnsi="Arial" w:cs="Arial"/>
          <w:b/>
          <w:bCs/>
          <w:color w:val="FF0000"/>
          <w:sz w:val="20"/>
          <w:szCs w:val="20"/>
        </w:rPr>
      </w:pPr>
      <w:r w:rsidRPr="00851C28">
        <w:rPr>
          <w:rFonts w:ascii="Arial" w:hAnsi="Arial" w:cs="Arial"/>
          <w:b/>
          <w:bCs/>
          <w:color w:val="FF0000"/>
          <w:sz w:val="20"/>
          <w:szCs w:val="20"/>
        </w:rPr>
        <w:t>Note:  The Contractor’s Responsibilities as described below may be adjusted based on Proposer’s RFP response.</w:t>
      </w:r>
    </w:p>
    <w:p w:rsidR="001B59A3" w:rsidRDefault="001B59A3" w:rsidP="001B59A3">
      <w:pPr>
        <w:keepLines/>
        <w:spacing w:before="120" w:after="120"/>
        <w:rPr>
          <w:rFonts w:ascii="Arial" w:hAnsi="Arial" w:cs="Arial"/>
          <w:b/>
          <w:bCs/>
          <w:sz w:val="20"/>
          <w:szCs w:val="20"/>
        </w:rPr>
      </w:pPr>
    </w:p>
    <w:p w:rsidR="001B59A3" w:rsidRDefault="001B59A3" w:rsidP="001B59A3">
      <w:pPr>
        <w:keepLines/>
        <w:spacing w:before="120" w:after="120"/>
        <w:rPr>
          <w:rFonts w:ascii="Arial" w:hAnsi="Arial" w:cs="Arial"/>
          <w:b/>
          <w:bCs/>
          <w:sz w:val="20"/>
          <w:szCs w:val="20"/>
        </w:rPr>
      </w:pPr>
    </w:p>
    <w:p w:rsidR="001B59A3" w:rsidRPr="00851C28" w:rsidRDefault="001B59A3" w:rsidP="001B59A3">
      <w:pPr>
        <w:keepLines/>
        <w:spacing w:before="120" w:after="120"/>
        <w:rPr>
          <w:rFonts w:ascii="Arial" w:hAnsi="Arial" w:cs="Arial"/>
          <w:b/>
          <w:bCs/>
          <w:color w:val="FF0000"/>
          <w:sz w:val="20"/>
          <w:szCs w:val="20"/>
        </w:rPr>
      </w:pPr>
    </w:p>
    <w:p w:rsidR="001B59A3" w:rsidRPr="00851C28" w:rsidRDefault="001B59A3" w:rsidP="001B59A3"/>
    <w:p w:rsidR="001B59A3" w:rsidRDefault="001B59A3" w:rsidP="001B59A3">
      <w:r>
        <w:br w:type="page"/>
      </w:r>
    </w:p>
    <w:tbl>
      <w:tblPr>
        <w:tblW w:w="509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2472"/>
        <w:gridCol w:w="4847"/>
      </w:tblGrid>
      <w:tr w:rsidR="001B59A3" w:rsidRPr="00851C28" w:rsidTr="006A01D5">
        <w:trPr>
          <w:cantSplit/>
          <w:trHeight w:val="70"/>
        </w:trPr>
        <w:tc>
          <w:tcPr>
            <w:tcW w:w="5000" w:type="pct"/>
            <w:gridSpan w:val="3"/>
            <w:tcBorders>
              <w:top w:val="nil"/>
              <w:left w:val="nil"/>
              <w:bottom w:val="single" w:sz="4" w:space="0" w:color="auto"/>
              <w:right w:val="nil"/>
            </w:tcBorders>
          </w:tcPr>
          <w:p w:rsidR="001B59A3" w:rsidRPr="00851C28" w:rsidRDefault="001B59A3" w:rsidP="006A01D5">
            <w:pPr>
              <w:spacing w:after="240"/>
              <w:jc w:val="right"/>
              <w:rPr>
                <w:rFonts w:ascii="Arial" w:hAnsi="Arial" w:cs="Arial"/>
                <w:b/>
                <w:bCs/>
                <w:iCs/>
                <w:spacing w:val="20"/>
                <w:sz w:val="24"/>
                <w:szCs w:val="24"/>
              </w:rPr>
            </w:pPr>
            <w:r w:rsidRPr="00851C28">
              <w:rPr>
                <w:rFonts w:ascii="Arial" w:hAnsi="Arial" w:cs="Arial"/>
                <w:b/>
                <w:bCs/>
                <w:iCs/>
                <w:spacing w:val="20"/>
                <w:sz w:val="24"/>
                <w:szCs w:val="24"/>
              </w:rPr>
              <w:t>ATTACHMENT B</w:t>
            </w:r>
          </w:p>
          <w:p w:rsidR="001B59A3" w:rsidRPr="00851C28" w:rsidRDefault="001B59A3" w:rsidP="006A01D5">
            <w:pPr>
              <w:spacing w:before="720" w:after="120"/>
              <w:jc w:val="center"/>
              <w:rPr>
                <w:rFonts w:ascii="Arial" w:hAnsi="Arial" w:cs="Arial"/>
                <w:b/>
                <w:bCs/>
                <w:iCs/>
                <w:spacing w:val="20"/>
                <w:sz w:val="20"/>
                <w:szCs w:val="24"/>
              </w:rPr>
            </w:pPr>
            <w:r w:rsidRPr="00851C28">
              <w:rPr>
                <w:rFonts w:ascii="Arial" w:hAnsi="Arial" w:cs="Arial"/>
                <w:b/>
                <w:bCs/>
                <w:iCs/>
                <w:spacing w:val="20"/>
                <w:sz w:val="24"/>
                <w:szCs w:val="24"/>
              </w:rPr>
              <w:t xml:space="preserve">ATTESTATION RE PERSONNEL USED IN CONTRACT PERFORMANCE </w:t>
            </w:r>
          </w:p>
        </w:tc>
      </w:tr>
      <w:tr w:rsidR="001B59A3" w:rsidRPr="00851C28" w:rsidTr="006A01D5">
        <w:trPr>
          <w:cantSplit/>
        </w:trPr>
        <w:tc>
          <w:tcPr>
            <w:tcW w:w="2457" w:type="pct"/>
            <w:gridSpan w:val="2"/>
            <w:tcBorders>
              <w:top w:val="single" w:sz="4" w:space="0" w:color="auto"/>
              <w:left w:val="single" w:sz="4" w:space="0" w:color="auto"/>
              <w:bottom w:val="single" w:sz="4" w:space="0" w:color="auto"/>
              <w:right w:val="single" w:sz="4" w:space="0" w:color="auto"/>
            </w:tcBorders>
            <w:vAlign w:val="bottom"/>
          </w:tcPr>
          <w:p w:rsidR="001B59A3" w:rsidRPr="00851C28" w:rsidRDefault="001B59A3" w:rsidP="006A01D5">
            <w:pPr>
              <w:spacing w:before="240" w:after="240"/>
              <w:rPr>
                <w:rFonts w:ascii="Arial" w:hAnsi="Arial" w:cs="Arial"/>
                <w:b/>
                <w:bCs/>
                <w:sz w:val="18"/>
                <w:szCs w:val="18"/>
              </w:rPr>
            </w:pPr>
            <w:r w:rsidRPr="00851C28">
              <w:rPr>
                <w:rFonts w:ascii="Arial" w:hAnsi="Arial" w:cs="Arial"/>
                <w:b/>
                <w:bCs/>
                <w:sz w:val="18"/>
                <w:szCs w:val="18"/>
              </w:rPr>
              <w:t>CONTRACT NUMBER:</w:t>
            </w:r>
          </w:p>
        </w:tc>
        <w:tc>
          <w:tcPr>
            <w:tcW w:w="2543" w:type="pct"/>
            <w:tcBorders>
              <w:top w:val="single" w:sz="4" w:space="0" w:color="auto"/>
              <w:left w:val="single" w:sz="4" w:space="0" w:color="auto"/>
              <w:bottom w:val="single" w:sz="4" w:space="0" w:color="auto"/>
              <w:right w:val="single" w:sz="4" w:space="0" w:color="auto"/>
            </w:tcBorders>
          </w:tcPr>
          <w:p w:rsidR="001B59A3" w:rsidRPr="00851C28" w:rsidRDefault="001B59A3" w:rsidP="006A01D5">
            <w:pPr>
              <w:spacing w:before="360" w:after="120"/>
              <w:rPr>
                <w:rFonts w:ascii="Arial" w:hAnsi="Arial" w:cs="Arial"/>
                <w:sz w:val="18"/>
                <w:szCs w:val="24"/>
              </w:rPr>
            </w:pPr>
          </w:p>
        </w:tc>
      </w:tr>
      <w:tr w:rsidR="001B59A3" w:rsidRPr="00851C28" w:rsidTr="006A01D5">
        <w:trPr>
          <w:cantSplit/>
        </w:trPr>
        <w:tc>
          <w:tcPr>
            <w:tcW w:w="2457" w:type="pct"/>
            <w:gridSpan w:val="2"/>
            <w:tcBorders>
              <w:top w:val="single" w:sz="4" w:space="0" w:color="auto"/>
              <w:left w:val="single" w:sz="4" w:space="0" w:color="auto"/>
              <w:bottom w:val="single" w:sz="4" w:space="0" w:color="auto"/>
              <w:right w:val="single" w:sz="4" w:space="0" w:color="auto"/>
            </w:tcBorders>
            <w:vAlign w:val="center"/>
          </w:tcPr>
          <w:p w:rsidR="001B59A3" w:rsidRPr="00851C28" w:rsidRDefault="001B59A3" w:rsidP="006A01D5">
            <w:pPr>
              <w:spacing w:before="240" w:after="240"/>
              <w:rPr>
                <w:rFonts w:ascii="Arial" w:hAnsi="Arial" w:cs="Arial"/>
                <w:sz w:val="18"/>
                <w:szCs w:val="24"/>
              </w:rPr>
            </w:pPr>
            <w:r w:rsidRPr="00851C28">
              <w:rPr>
                <w:rFonts w:ascii="Arial" w:hAnsi="Arial" w:cs="Arial"/>
                <w:b/>
                <w:bCs/>
                <w:sz w:val="18"/>
                <w:szCs w:val="18"/>
              </w:rPr>
              <w:t>CONTRACTOR LEGAL ENTITY NAME:</w:t>
            </w:r>
          </w:p>
        </w:tc>
        <w:tc>
          <w:tcPr>
            <w:tcW w:w="2543" w:type="pct"/>
            <w:tcBorders>
              <w:top w:val="single" w:sz="4" w:space="0" w:color="auto"/>
              <w:left w:val="single" w:sz="4" w:space="0" w:color="auto"/>
              <w:bottom w:val="single" w:sz="4" w:space="0" w:color="auto"/>
              <w:right w:val="single" w:sz="4" w:space="0" w:color="auto"/>
            </w:tcBorders>
          </w:tcPr>
          <w:p w:rsidR="001B59A3" w:rsidRPr="00851C28" w:rsidRDefault="001B59A3" w:rsidP="006A01D5">
            <w:pPr>
              <w:spacing w:before="360" w:after="120"/>
              <w:rPr>
                <w:rFonts w:ascii="Arial" w:hAnsi="Arial" w:cs="Arial"/>
                <w:sz w:val="18"/>
                <w:szCs w:val="24"/>
              </w:rPr>
            </w:pPr>
          </w:p>
        </w:tc>
      </w:tr>
      <w:tr w:rsidR="001B59A3" w:rsidRPr="00851C28" w:rsidTr="006A01D5">
        <w:trPr>
          <w:cantSplit/>
        </w:trPr>
        <w:tc>
          <w:tcPr>
            <w:tcW w:w="2457" w:type="pct"/>
            <w:gridSpan w:val="2"/>
            <w:tcBorders>
              <w:top w:val="single" w:sz="4" w:space="0" w:color="auto"/>
              <w:left w:val="single" w:sz="4" w:space="0" w:color="auto"/>
              <w:bottom w:val="single" w:sz="4" w:space="0" w:color="auto"/>
              <w:right w:val="single" w:sz="4" w:space="0" w:color="auto"/>
            </w:tcBorders>
            <w:vAlign w:val="bottom"/>
          </w:tcPr>
          <w:p w:rsidR="001B59A3" w:rsidRPr="00851C28" w:rsidRDefault="001B59A3" w:rsidP="006A01D5">
            <w:pPr>
              <w:spacing w:before="120" w:after="120"/>
              <w:rPr>
                <w:rFonts w:ascii="Arial" w:hAnsi="Arial" w:cs="Arial"/>
                <w:sz w:val="18"/>
                <w:szCs w:val="24"/>
              </w:rPr>
            </w:pPr>
            <w:r w:rsidRPr="00851C28">
              <w:rPr>
                <w:rFonts w:ascii="Arial" w:hAnsi="Arial" w:cs="Arial"/>
                <w:b/>
                <w:bCs/>
                <w:sz w:val="18"/>
                <w:szCs w:val="18"/>
              </w:rPr>
              <w:t xml:space="preserve">FEDERAL EMPLOYER IDENTIFICATION NUMBER: </w:t>
            </w:r>
            <w:r w:rsidRPr="00851C28">
              <w:rPr>
                <w:rFonts w:ascii="Arial" w:hAnsi="Arial" w:cs="Arial"/>
                <w:b/>
                <w:bCs/>
                <w:sz w:val="18"/>
                <w:szCs w:val="18"/>
              </w:rPr>
              <w:br/>
            </w:r>
            <w:r w:rsidRPr="00851C28">
              <w:rPr>
                <w:rFonts w:ascii="Arial" w:hAnsi="Arial" w:cs="Arial"/>
                <w:sz w:val="18"/>
                <w:szCs w:val="18"/>
              </w:rPr>
              <w:t>(or Social Security Number)</w:t>
            </w:r>
          </w:p>
        </w:tc>
        <w:tc>
          <w:tcPr>
            <w:tcW w:w="2543" w:type="pct"/>
            <w:tcBorders>
              <w:top w:val="single" w:sz="4" w:space="0" w:color="auto"/>
              <w:left w:val="single" w:sz="4" w:space="0" w:color="auto"/>
              <w:bottom w:val="single" w:sz="4" w:space="0" w:color="auto"/>
              <w:right w:val="single" w:sz="4" w:space="0" w:color="auto"/>
            </w:tcBorders>
          </w:tcPr>
          <w:p w:rsidR="001B59A3" w:rsidRPr="00851C28" w:rsidRDefault="001B59A3" w:rsidP="006A01D5">
            <w:pPr>
              <w:spacing w:before="240" w:after="120"/>
              <w:rPr>
                <w:rFonts w:ascii="Arial" w:hAnsi="Arial" w:cs="Arial"/>
                <w:sz w:val="18"/>
                <w:szCs w:val="24"/>
              </w:rPr>
            </w:pPr>
          </w:p>
        </w:tc>
      </w:tr>
      <w:tr w:rsidR="001B59A3" w:rsidRPr="00851C28" w:rsidTr="006A01D5">
        <w:trPr>
          <w:cantSplit/>
          <w:trHeight w:val="579"/>
        </w:trPr>
        <w:tc>
          <w:tcPr>
            <w:tcW w:w="5000" w:type="pct"/>
            <w:gridSpan w:val="3"/>
            <w:tcBorders>
              <w:top w:val="single" w:sz="4" w:space="0" w:color="auto"/>
              <w:left w:val="nil"/>
              <w:bottom w:val="nil"/>
              <w:right w:val="nil"/>
            </w:tcBorders>
          </w:tcPr>
          <w:p w:rsidR="001B59A3" w:rsidRPr="00851C28" w:rsidRDefault="001B59A3" w:rsidP="006A01D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rFonts w:ascii="Arial" w:hAnsi="Arial" w:cs="Arial"/>
                <w:bCs/>
                <w:sz w:val="24"/>
                <w:szCs w:val="24"/>
              </w:rPr>
            </w:pPr>
            <w:r w:rsidRPr="00851C28">
              <w:rPr>
                <w:rFonts w:ascii="Arial" w:hAnsi="Arial" w:cs="Arial"/>
                <w:b/>
                <w:bCs/>
                <w:sz w:val="24"/>
                <w:szCs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1B59A3" w:rsidRPr="00851C28" w:rsidTr="006A01D5">
        <w:trPr>
          <w:cantSplit/>
        </w:trPr>
        <w:tc>
          <w:tcPr>
            <w:tcW w:w="1160" w:type="pct"/>
            <w:tcBorders>
              <w:top w:val="nil"/>
              <w:left w:val="nil"/>
              <w:bottom w:val="nil"/>
              <w:right w:val="nil"/>
            </w:tcBorders>
            <w:vAlign w:val="bottom"/>
          </w:tcPr>
          <w:p w:rsidR="001B59A3" w:rsidRPr="00851C28" w:rsidRDefault="001B59A3" w:rsidP="006A01D5">
            <w:pPr>
              <w:spacing w:before="840" w:after="120"/>
              <w:rPr>
                <w:rFonts w:ascii="Arial" w:hAnsi="Arial" w:cs="Arial"/>
                <w:sz w:val="18"/>
                <w:szCs w:val="24"/>
              </w:rPr>
            </w:pPr>
            <w:r w:rsidRPr="00851C28">
              <w:rPr>
                <w:rFonts w:ascii="Arial" w:hAnsi="Arial" w:cs="Arial"/>
                <w:b/>
                <w:bCs/>
                <w:sz w:val="18"/>
                <w:szCs w:val="18"/>
              </w:rPr>
              <w:t>SIGNATURE &amp; DATE:</w:t>
            </w:r>
          </w:p>
        </w:tc>
        <w:tc>
          <w:tcPr>
            <w:tcW w:w="3840" w:type="pct"/>
            <w:gridSpan w:val="2"/>
            <w:tcBorders>
              <w:top w:val="nil"/>
              <w:left w:val="nil"/>
              <w:bottom w:val="single" w:sz="4" w:space="0" w:color="auto"/>
              <w:right w:val="nil"/>
            </w:tcBorders>
          </w:tcPr>
          <w:p w:rsidR="001B59A3" w:rsidRPr="00851C28" w:rsidRDefault="001B59A3" w:rsidP="006A01D5">
            <w:pPr>
              <w:spacing w:before="480" w:after="480"/>
              <w:rPr>
                <w:rFonts w:ascii="Arial" w:hAnsi="Arial" w:cs="Arial"/>
                <w:sz w:val="20"/>
                <w:szCs w:val="24"/>
              </w:rPr>
            </w:pPr>
          </w:p>
        </w:tc>
      </w:tr>
      <w:tr w:rsidR="001B59A3" w:rsidRPr="00851C28" w:rsidTr="006A01D5">
        <w:trPr>
          <w:cantSplit/>
        </w:trPr>
        <w:tc>
          <w:tcPr>
            <w:tcW w:w="1160" w:type="pct"/>
            <w:tcBorders>
              <w:top w:val="nil"/>
              <w:left w:val="nil"/>
              <w:bottom w:val="nil"/>
              <w:right w:val="nil"/>
            </w:tcBorders>
          </w:tcPr>
          <w:p w:rsidR="001B59A3" w:rsidRPr="00851C28" w:rsidRDefault="001B59A3" w:rsidP="006A01D5">
            <w:pPr>
              <w:spacing w:before="80" w:after="40"/>
              <w:rPr>
                <w:rFonts w:ascii="Arial" w:hAnsi="Arial" w:cs="Arial"/>
                <w:sz w:val="16"/>
                <w:szCs w:val="24"/>
              </w:rPr>
            </w:pPr>
          </w:p>
        </w:tc>
        <w:tc>
          <w:tcPr>
            <w:tcW w:w="3840" w:type="pct"/>
            <w:gridSpan w:val="2"/>
            <w:tcBorders>
              <w:top w:val="nil"/>
              <w:left w:val="nil"/>
              <w:bottom w:val="nil"/>
              <w:right w:val="nil"/>
            </w:tcBorders>
          </w:tcPr>
          <w:p w:rsidR="001B59A3" w:rsidRPr="00851C28" w:rsidRDefault="001B59A3" w:rsidP="006A01D5">
            <w:pPr>
              <w:spacing w:before="80" w:after="40"/>
              <w:rPr>
                <w:rFonts w:ascii="Arial" w:hAnsi="Arial" w:cs="Arial"/>
                <w:sz w:val="18"/>
                <w:szCs w:val="24"/>
              </w:rPr>
            </w:pPr>
            <w:r w:rsidRPr="00851C28">
              <w:rPr>
                <w:rFonts w:ascii="Arial" w:hAnsi="Arial" w:cs="Arial"/>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1B59A3" w:rsidRPr="00851C28"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rsidR="001B59A3" w:rsidRPr="00851C28"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rsidR="001B59A3" w:rsidRPr="00851C28"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rsidR="001B59A3" w:rsidRPr="00851C28" w:rsidRDefault="001B59A3" w:rsidP="001B59A3">
      <w:pPr>
        <w:spacing w:after="240"/>
        <w:jc w:val="right"/>
        <w:rPr>
          <w:rFonts w:ascii="Arial" w:hAnsi="Arial" w:cs="Arial"/>
          <w:b/>
          <w:bCs/>
          <w:sz w:val="24"/>
          <w:szCs w:val="24"/>
        </w:rPr>
      </w:pPr>
      <w:r w:rsidRPr="00851C28">
        <w:rPr>
          <w:rFonts w:ascii="Arial" w:hAnsi="Arial" w:cs="Arial"/>
          <w:b/>
          <w:bCs/>
          <w:iCs/>
          <w:spacing w:val="20"/>
          <w:sz w:val="24"/>
          <w:szCs w:val="24"/>
        </w:rPr>
        <w:br w:type="page"/>
      </w:r>
      <w:r w:rsidRPr="00851C28">
        <w:rPr>
          <w:rFonts w:ascii="Arial" w:hAnsi="Arial" w:cs="Arial"/>
          <w:b/>
          <w:bCs/>
          <w:sz w:val="24"/>
          <w:szCs w:val="24"/>
        </w:rPr>
        <w:t>ATTACHMENT C</w:t>
      </w:r>
    </w:p>
    <w:p w:rsidR="001B59A3" w:rsidRPr="00851C28" w:rsidRDefault="001B59A3" w:rsidP="001B5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851C28">
        <w:rPr>
          <w:rFonts w:ascii="Arial" w:hAnsi="Arial" w:cs="Arial"/>
          <w:b/>
          <w:bCs/>
          <w:sz w:val="24"/>
          <w:szCs w:val="24"/>
        </w:rPr>
        <w:t>CONTRACT RATES</w:t>
      </w:r>
    </w:p>
    <w:p w:rsidR="001B59A3" w:rsidRDefault="001B59A3" w:rsidP="001B59A3">
      <w:pPr>
        <w:keepLines/>
        <w:spacing w:after="120"/>
        <w:rPr>
          <w:rFonts w:ascii="Arial" w:hAnsi="Arial" w:cs="Arial"/>
          <w:b/>
          <w:bCs/>
          <w:color w:val="FF0000"/>
          <w:sz w:val="24"/>
          <w:szCs w:val="24"/>
          <w:u w:val="single"/>
        </w:rPr>
      </w:pPr>
      <w:r w:rsidRPr="00851C28">
        <w:rPr>
          <w:rFonts w:ascii="Arial" w:hAnsi="Arial" w:cs="Arial"/>
          <w:b/>
          <w:bCs/>
          <w:color w:val="FF0000"/>
          <w:sz w:val="24"/>
          <w:szCs w:val="24"/>
          <w:u w:val="single"/>
        </w:rPr>
        <w:t>Note:  Contractor’s rates to be added upon contract award.  Proposers to fill out cost information on Attachment 6.6 only, not on this Attachment C.</w:t>
      </w:r>
    </w:p>
    <w:p w:rsidR="00967094" w:rsidRDefault="00967094"/>
    <w:p w:rsidR="001B59A3" w:rsidRDefault="001B59A3"/>
    <w:p w:rsidR="001B59A3" w:rsidRDefault="001B59A3"/>
    <w:sectPr w:rsidR="001B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BA"/>
    <w:rsid w:val="001B59A3"/>
    <w:rsid w:val="003A68C8"/>
    <w:rsid w:val="004148B2"/>
    <w:rsid w:val="006F2932"/>
    <w:rsid w:val="00967094"/>
    <w:rsid w:val="009D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C309A46-F691-40DC-B872-2DAEBD11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9A3"/>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A3"/>
    <w:pPr>
      <w:ind w:left="720"/>
      <w:contextualSpacing/>
    </w:pPr>
    <w:rPr>
      <w:rFonts w:ascii="Times New Roman" w:eastAsia="PMingLiU" w:hAnsi="Times New Roman"/>
      <w:sz w:val="24"/>
      <w:szCs w:val="24"/>
      <w:lang w:eastAsia="zh-TW" w:bidi="ar-DZ"/>
    </w:rPr>
  </w:style>
  <w:style w:type="paragraph" w:customStyle="1" w:styleId="RFPBodyText-7">
    <w:name w:val="RFP Body Text - .7&quot;"/>
    <w:basedOn w:val="Normal"/>
    <w:rsid w:val="001B59A3"/>
    <w:pPr>
      <w:keepLines/>
      <w:spacing w:before="120" w:after="120"/>
      <w:ind w:left="1008"/>
    </w:pPr>
    <w:rPr>
      <w:rFonts w:ascii="Arial" w:hAnsi="Arial"/>
      <w:sz w:val="20"/>
      <w:szCs w:val="24"/>
    </w:rPr>
  </w:style>
  <w:style w:type="paragraph" w:customStyle="1" w:styleId="RFPNumBodyText-7">
    <w:name w:val="RFP Num Body Text - .7&quot;"/>
    <w:basedOn w:val="RFPBodyText-7"/>
    <w:rsid w:val="001B59A3"/>
    <w:pPr>
      <w:ind w:left="1440" w:hanging="432"/>
    </w:pPr>
  </w:style>
  <w:style w:type="paragraph" w:styleId="BodyText">
    <w:name w:val="Body Text"/>
    <w:basedOn w:val="Normal"/>
    <w:link w:val="BodyTextChar"/>
    <w:uiPriority w:val="1"/>
    <w:qFormat/>
    <w:rsid w:val="006F2932"/>
    <w:pPr>
      <w:widowControl w:val="0"/>
      <w:spacing w:before="60"/>
      <w:ind w:left="839" w:hanging="359"/>
    </w:pPr>
    <w:rPr>
      <w:rFonts w:ascii="Calibri" w:eastAsia="Calibri" w:hAnsi="Calibri" w:cstheme="minorBidi"/>
    </w:rPr>
  </w:style>
  <w:style w:type="character" w:customStyle="1" w:styleId="BodyTextChar">
    <w:name w:val="Body Text Char"/>
    <w:basedOn w:val="DefaultParagraphFont"/>
    <w:link w:val="BodyText"/>
    <w:uiPriority w:val="1"/>
    <w:rsid w:val="006F293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gela.flynn@tb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Hodges</dc:creator>
  <cp:keywords/>
  <dc:description/>
  <cp:lastModifiedBy>Angela Gregory Flynn</cp:lastModifiedBy>
  <cp:revision>3</cp:revision>
  <dcterms:created xsi:type="dcterms:W3CDTF">2014-11-04T15:56:00Z</dcterms:created>
  <dcterms:modified xsi:type="dcterms:W3CDTF">2014-11-04T15:58:00Z</dcterms:modified>
</cp:coreProperties>
</file>