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5" w:rsidRDefault="00C20AF5">
      <w:r>
        <w:t xml:space="preserve">How to Run a Compliance </w:t>
      </w:r>
      <w:proofErr w:type="gramStart"/>
      <w:r>
        <w:t>Report:</w:t>
      </w:r>
      <w:proofErr w:type="gramEnd"/>
    </w:p>
    <w:p w:rsidR="00C20AF5" w:rsidRPr="00C20AF5" w:rsidRDefault="00C20AF5" w:rsidP="00C20AF5">
      <w:pPr>
        <w:pStyle w:val="ListParagraph"/>
        <w:numPr>
          <w:ilvl w:val="0"/>
          <w:numId w:val="1"/>
        </w:numPr>
      </w:pPr>
      <w:r>
        <w:t>N</w:t>
      </w:r>
      <w:r w:rsidRPr="00C20AF5">
        <w:t xml:space="preserve">avigate to Reports &gt; Standard Reports &gt; Recruitment &gt; </w:t>
      </w:r>
      <w:r>
        <w:t xml:space="preserve">Applicant </w:t>
      </w:r>
      <w:r w:rsidRPr="00C20AF5">
        <w:t>Compliance Report</w:t>
      </w:r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>Enter the date range</w:t>
      </w:r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>You can narrow it down by either Location or Requisition ID</w:t>
      </w:r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>Choose the Output Template EEO-C</w:t>
      </w:r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>Make sure Job Category is checked</w:t>
      </w:r>
      <w:bookmarkStart w:id="0" w:name="_GoBack"/>
      <w:bookmarkEnd w:id="0"/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>Click on Process Report</w:t>
      </w:r>
    </w:p>
    <w:p w:rsidR="00C20AF5" w:rsidRDefault="00C20AF5" w:rsidP="00C20AF5">
      <w:pPr>
        <w:pStyle w:val="ListParagraph"/>
        <w:numPr>
          <w:ilvl w:val="0"/>
          <w:numId w:val="1"/>
        </w:numPr>
      </w:pPr>
      <w:r>
        <w:t xml:space="preserve">Once it is ready it will be under Processed Reports. You can print, preview, or extract the data as an excel file </w:t>
      </w:r>
    </w:p>
    <w:p w:rsidR="005B45F2" w:rsidRDefault="00C20AF5">
      <w:r>
        <w:rPr>
          <w:noProof/>
        </w:rPr>
        <w:drawing>
          <wp:inline distT="0" distB="0" distL="0" distR="0" wp14:anchorId="4D874A77">
            <wp:extent cx="6310820" cy="486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39" cy="487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9B"/>
    <w:multiLevelType w:val="hybridMultilevel"/>
    <w:tmpl w:val="95CC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5"/>
    <w:rsid w:val="005B45F2"/>
    <w:rsid w:val="00C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92E08"/>
  <w15:chartTrackingRefBased/>
  <w15:docId w15:val="{0A93F09B-6A01-4FF8-96D4-0B9CC316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1</cp:revision>
  <dcterms:created xsi:type="dcterms:W3CDTF">2018-02-13T19:48:00Z</dcterms:created>
  <dcterms:modified xsi:type="dcterms:W3CDTF">2018-02-13T19:54:00Z</dcterms:modified>
</cp:coreProperties>
</file>